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956" w:rsidRDefault="00897956" w:rsidP="00897956">
      <w:pPr>
        <w:pStyle w:val="a6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7"/>
          <w:rFonts w:ascii="inherit" w:hAnsi="inherit" w:cs="Arial"/>
          <w:color w:val="555555"/>
          <w:sz w:val="14"/>
          <w:szCs w:val="14"/>
          <w:bdr w:val="none" w:sz="0" w:space="0" w:color="auto" w:frame="1"/>
        </w:rPr>
        <w:t>СОЦИАЛЬНАЯ РЕКЛАМА В ОБЛАСТИ ЭНЕРГОСБЕРЕЖЕНИЯ И ПОВЫШЕНИЯ ЭНЕРГЕТИЧЕСКОЙ ЭФФЕКТИВНОСТИ</w:t>
      </w:r>
    </w:p>
    <w:p w:rsidR="00897956" w:rsidRDefault="00897956" w:rsidP="00897956">
      <w:pPr>
        <w:pStyle w:val="a6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 xml:space="preserve">Сейчас человек уже не может обойтись без электрического света, тепла батарей в квартире, продукции, создающей наш привычный комфорт. Человек привыкает к новым благам цивилизации, на которые необходимо всё большее и большее количество энергии. Ограничить рост потребления энергии очень сложно, ведь от него напрямую зависит здоровье и благосостояние каждого человека. Готовы ли мы для этого хуже питаться или одеваться, поменять свой образ жизни? Нет, необходимо решить другую задачу: как современному человеку не ухудшая уровень комфорта (посвящая значительную часть своей жизни досугу, образованию, творчеству, развитию, здоровью и т.д.) оптимизировать свое потребление энергии, экономя при этом полезные ископаемые и природные ресурсы? Относительная доступность электроэнергии, тепла, горячей воды создают представление у многих людей о том, что эти блага появляются сами </w:t>
      </w:r>
      <w:proofErr w:type="gramStart"/>
      <w:r>
        <w:rPr>
          <w:rFonts w:ascii="Arial" w:hAnsi="Arial" w:cs="Arial"/>
          <w:color w:val="555555"/>
          <w:sz w:val="14"/>
          <w:szCs w:val="14"/>
        </w:rPr>
        <w:t>собой</w:t>
      </w:r>
      <w:proofErr w:type="gramEnd"/>
      <w:r>
        <w:rPr>
          <w:rFonts w:ascii="Arial" w:hAnsi="Arial" w:cs="Arial"/>
          <w:color w:val="555555"/>
          <w:sz w:val="14"/>
          <w:szCs w:val="14"/>
        </w:rPr>
        <w:t xml:space="preserve"> и они никогда не исчерпают себя. Зачем их экономить, если каждый ими обеспечен в достаточном количестве за доступную цену? Сколько истрачу, за столько и заплачу, истрачу больше, ну и что, – заплачу больше. Но такое мировоззрение очень быстро приведет к негативным последствиям, ведь основные ресурсы, используемые при выработке энергии, являются невозобновляемыми. Отсутствие разумного подхода к использованию энергии очень быстро приведет к тому, что она станет менее доступной и более дорогой. Нужно использовать энергию рационально, необходимо научиться её беречь. Кроме существенной экономии денег при оплате энергии, потребляя энергию эффективно, Вы вносите очень важный вклад в решение глобальных проблем экологии. Потреблять энергию эффективно очень просто достаточно следовать этим советам.</w:t>
      </w:r>
    </w:p>
    <w:p w:rsidR="00897956" w:rsidRDefault="00897956" w:rsidP="00897956">
      <w:pPr>
        <w:pStyle w:val="a6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7"/>
          <w:rFonts w:ascii="inherit" w:hAnsi="inherit" w:cs="Arial"/>
          <w:color w:val="555555"/>
          <w:sz w:val="14"/>
          <w:szCs w:val="14"/>
          <w:bdr w:val="none" w:sz="0" w:space="0" w:color="auto" w:frame="1"/>
        </w:rPr>
        <w:t>Экономия электроэнергии на кухне</w:t>
      </w:r>
    </w:p>
    <w:p w:rsidR="00897956" w:rsidRDefault="00897956" w:rsidP="00897956">
      <w:pPr>
        <w:pStyle w:val="a6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Если вы пользуетесь электрочайником, то совсем не обязательно перед кипячением заливать его до краев. Налейте столько, сколько нужно вам сейчас. Домочадцы все равно поставят его разогреваться снова. И снова вы получите дополнительный расход электроэнергии. Мощность чайника обычно составляет 1.5-2 кВт. Это существенный вклад в месячное электропотребление.</w:t>
      </w:r>
    </w:p>
    <w:p w:rsidR="00897956" w:rsidRDefault="00897956" w:rsidP="00897956">
      <w:pPr>
        <w:pStyle w:val="a6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Если вы пользуетесь электроплитой, то вам следует знать, что при выборе посуды, которая не соответствует размерам плиты, теряется 5-10 процентов энергии, посуда с искривленным дном «ворует» до 40-60 процентов. Итак, дно посуды должно быть ровным и с размером, соответствующим диаметру конфорки.</w:t>
      </w:r>
    </w:p>
    <w:p w:rsidR="00897956" w:rsidRDefault="00897956" w:rsidP="00897956">
      <w:pPr>
        <w:pStyle w:val="a6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Помните, что быстрое испарение воды при кипении увеличивает время приготовления пищи на 30 процентов. После закипания жидкости нужно уменьшить мощность, подаваемую на конфорку.</w:t>
      </w:r>
    </w:p>
    <w:p w:rsidR="00897956" w:rsidRDefault="00897956" w:rsidP="00897956">
      <w:pPr>
        <w:pStyle w:val="a6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7"/>
          <w:rFonts w:ascii="inherit" w:hAnsi="inherit" w:cs="Arial"/>
          <w:color w:val="555555"/>
          <w:sz w:val="14"/>
          <w:szCs w:val="14"/>
          <w:bdr w:val="none" w:sz="0" w:space="0" w:color="auto" w:frame="1"/>
        </w:rPr>
        <w:t>Экономия электроэнергии при стирке</w:t>
      </w:r>
    </w:p>
    <w:p w:rsidR="00897956" w:rsidRDefault="00897956" w:rsidP="00897956">
      <w:pPr>
        <w:pStyle w:val="a6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Читайте инструкции по обращению с бытовой техникой. Далеко не все машины выбирают оптимальное количество воды при неполной загрузке. Чем больше воды и чем больше температура стирки, тем больше энергии израсходует машина. При неполной загрузке машина перерасходует до 15 процентов энергии, при неверной программе стирки до 30 процентов.</w:t>
      </w:r>
    </w:p>
    <w:p w:rsidR="00897956" w:rsidRDefault="00897956" w:rsidP="00897956">
      <w:pPr>
        <w:pStyle w:val="a6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7"/>
          <w:rFonts w:ascii="inherit" w:hAnsi="inherit" w:cs="Arial"/>
          <w:color w:val="555555"/>
          <w:sz w:val="14"/>
          <w:szCs w:val="14"/>
          <w:bdr w:val="none" w:sz="0" w:space="0" w:color="auto" w:frame="1"/>
        </w:rPr>
        <w:t>Энергосберегающие осветительные приборы в квартире</w:t>
      </w:r>
    </w:p>
    <w:p w:rsidR="00897956" w:rsidRDefault="00897956" w:rsidP="00897956">
      <w:pPr>
        <w:pStyle w:val="a6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 xml:space="preserve">Обычно в квартирах с длинными коридорами и на кухнях постоянно горит свет. В таких помещениях в первую очередь стоит заменить лампы накаливания </w:t>
      </w:r>
      <w:proofErr w:type="gramStart"/>
      <w:r>
        <w:rPr>
          <w:rFonts w:ascii="Arial" w:hAnsi="Arial" w:cs="Arial"/>
          <w:color w:val="555555"/>
          <w:sz w:val="14"/>
          <w:szCs w:val="14"/>
        </w:rPr>
        <w:t>на</w:t>
      </w:r>
      <w:proofErr w:type="gramEnd"/>
      <w:r>
        <w:rPr>
          <w:rFonts w:ascii="Arial" w:hAnsi="Arial" w:cs="Arial"/>
          <w:color w:val="555555"/>
          <w:sz w:val="14"/>
          <w:szCs w:val="14"/>
        </w:rPr>
        <w:t xml:space="preserve"> энергосберегающие. Эти лампы имеют гарантию, как минимум, один год. За это время они полностью окупятся и даже дадут экономию бюджета. Лампа мощностью в 14 Вт примерно соответствует 60 Вт лампе накаливания. Только выбирайте лампы известной фирмы.</w:t>
      </w:r>
    </w:p>
    <w:p w:rsidR="00897956" w:rsidRDefault="00897956" w:rsidP="00897956">
      <w:pPr>
        <w:pStyle w:val="a6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К существенному снижению электропотребления приведет использование светлых обоев и потолков, прозрачных светлых штор, умеренного количества мебели и цветов в комнате. Никогда не надо пренебрегать естественным освещением.</w:t>
      </w:r>
    </w:p>
    <w:p w:rsidR="00897956" w:rsidRDefault="00897956" w:rsidP="00897956">
      <w:pPr>
        <w:pStyle w:val="a6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7"/>
          <w:rFonts w:ascii="inherit" w:hAnsi="inherit" w:cs="Arial"/>
          <w:color w:val="555555"/>
          <w:sz w:val="14"/>
          <w:szCs w:val="14"/>
          <w:bdr w:val="none" w:sz="0" w:space="0" w:color="auto" w:frame="1"/>
        </w:rPr>
        <w:t>Экономия электроэнергии при использовании холодильника</w:t>
      </w:r>
    </w:p>
    <w:p w:rsidR="00897956" w:rsidRDefault="00897956" w:rsidP="00897956">
      <w:pPr>
        <w:pStyle w:val="a6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Если вы покупаете новые бытовые приборы, то выбирайте их </w:t>
      </w:r>
      <w:hyperlink r:id="rId5" w:history="1">
        <w:r>
          <w:rPr>
            <w:rStyle w:val="a8"/>
            <w:rFonts w:ascii="Arial" w:hAnsi="Arial" w:cs="Arial"/>
            <w:color w:val="3B8DBD"/>
            <w:sz w:val="14"/>
            <w:szCs w:val="14"/>
            <w:bdr w:val="none" w:sz="0" w:space="0" w:color="auto" w:frame="1"/>
          </w:rPr>
          <w:t>категории</w:t>
        </w:r>
        <w:proofErr w:type="gramStart"/>
        <w:r>
          <w:rPr>
            <w:rStyle w:val="a8"/>
            <w:rFonts w:ascii="Arial" w:hAnsi="Arial" w:cs="Arial"/>
            <w:color w:val="3B8DBD"/>
            <w:sz w:val="14"/>
            <w:szCs w:val="14"/>
            <w:bdr w:val="none" w:sz="0" w:space="0" w:color="auto" w:frame="1"/>
          </w:rPr>
          <w:t xml:space="preserve"> А</w:t>
        </w:r>
        <w:proofErr w:type="gramEnd"/>
      </w:hyperlink>
      <w:r>
        <w:rPr>
          <w:rFonts w:ascii="Arial" w:hAnsi="Arial" w:cs="Arial"/>
          <w:color w:val="555555"/>
          <w:sz w:val="14"/>
          <w:szCs w:val="14"/>
        </w:rPr>
        <w:t>. Эти приборы, еще на этапе проектирования, разрабатывают как энергосберегающие.</w:t>
      </w:r>
    </w:p>
    <w:p w:rsidR="00897956" w:rsidRDefault="00897956" w:rsidP="00897956">
      <w:pPr>
        <w:pStyle w:val="a6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Если говорить о холодильниках, то их стоит устанавливать в самом затененном и прохладном месте квартиры. Если у вас двухкомпрессорный холодильник, и вы не используете одну из холодильных камер, отключите ее компрессор. Обычно автоматика холодильника это позволяет.</w:t>
      </w:r>
    </w:p>
    <w:p w:rsidR="00897956" w:rsidRDefault="00897956" w:rsidP="00897956">
      <w:pPr>
        <w:pStyle w:val="a6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7"/>
          <w:rFonts w:ascii="inherit" w:hAnsi="inherit" w:cs="Arial"/>
          <w:color w:val="555555"/>
          <w:sz w:val="14"/>
          <w:szCs w:val="14"/>
          <w:bdr w:val="none" w:sz="0" w:space="0" w:color="auto" w:frame="1"/>
        </w:rPr>
        <w:t>Экономия электроэнергии при глажке белья</w:t>
      </w:r>
    </w:p>
    <w:p w:rsidR="00897956" w:rsidRDefault="00897956" w:rsidP="00897956">
      <w:pPr>
        <w:pStyle w:val="a6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Старайтесь не пересушивать белье, т.к. при его глажке потребуется более горячий утюг и больше времени для получения нужного результата. Еще одна «хитрость» позволяющая снизить затраты, это использование алюминиевой фольги, которая укладывается под ткань, закрывающую гладильную доску. Фольга не дает тепловой энергии рассеиваться и концентрирует ее в разглаживаемой ткани.</w:t>
      </w:r>
    </w:p>
    <w:p w:rsidR="00897956" w:rsidRDefault="00897956" w:rsidP="00897956">
      <w:pPr>
        <w:pStyle w:val="a6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7"/>
          <w:rFonts w:ascii="inherit" w:hAnsi="inherit" w:cs="Arial"/>
          <w:color w:val="555555"/>
          <w:sz w:val="14"/>
          <w:szCs w:val="14"/>
          <w:bdr w:val="none" w:sz="0" w:space="0" w:color="auto" w:frame="1"/>
        </w:rPr>
        <w:t>Экономия энергии при уборке квартиры</w:t>
      </w:r>
    </w:p>
    <w:p w:rsidR="00897956" w:rsidRDefault="00897956" w:rsidP="00897956">
      <w:pPr>
        <w:pStyle w:val="a6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При использовании пылесоса чаще выбрасывайте мусор из контейнера для его сбора, промывайте или меняйте фильтры для входящего и выходящего воздуха. Дополнительное аэродинамическое сопротивление приводит к перегреву двигателя пылесоса и резкому повышению потребления электроэнергии. Например, при заполнении контейнера для сбора пыли на 30%, энергопотребление растет на 40-50%.</w:t>
      </w:r>
    </w:p>
    <w:p w:rsidR="00897956" w:rsidRDefault="00897956" w:rsidP="00897956">
      <w:pPr>
        <w:pStyle w:val="a6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7"/>
          <w:rFonts w:ascii="inherit" w:hAnsi="inherit" w:cs="Arial"/>
          <w:color w:val="555555"/>
          <w:sz w:val="14"/>
          <w:szCs w:val="14"/>
          <w:bdr w:val="none" w:sz="0" w:space="0" w:color="auto" w:frame="1"/>
        </w:rPr>
        <w:t>Экономия при отключении дежурного режима бытовой электроники</w:t>
      </w:r>
    </w:p>
    <w:p w:rsidR="00897956" w:rsidRDefault="00897956" w:rsidP="00897956">
      <w:pPr>
        <w:pStyle w:val="a6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Мало кто задумывается, что дежурный режим бытовых приборов – это дырка в кармане, через которую утекают ВАШИ деньги. Для примера, телевизор с диагональю 54 см «съедает» в дежурном режиме 9 кВт, музыкальный центр 8 кВт, видеоплеер 4 кВт и т.д.</w:t>
      </w:r>
    </w:p>
    <w:p w:rsidR="00897956" w:rsidRDefault="00897956" w:rsidP="00897956">
      <w:pPr>
        <w:pStyle w:val="a6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Посчитайте свои бытовые приборы, зачем им дежурный режим? Неужели так сложно нажать кнопку вкл/откл? Есть еще один аспект, они постоянно подключены к электросети и при ее аварии вы можете лишиться всего. Такие случаи бывали.</w:t>
      </w:r>
    </w:p>
    <w:p w:rsidR="00897956" w:rsidRDefault="00897956" w:rsidP="00897956">
      <w:pPr>
        <w:pStyle w:val="a6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7"/>
          <w:rFonts w:ascii="inherit" w:hAnsi="inherit" w:cs="Arial"/>
          <w:color w:val="555555"/>
          <w:sz w:val="14"/>
          <w:szCs w:val="14"/>
          <w:bdr w:val="none" w:sz="0" w:space="0" w:color="auto" w:frame="1"/>
        </w:rPr>
        <w:t>Экономия при отключении зарядных устройств сотовых телефонов</w:t>
      </w:r>
    </w:p>
    <w:p w:rsidR="00897956" w:rsidRDefault="00897956" w:rsidP="00897956">
      <w:pPr>
        <w:pStyle w:val="a6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Конечно, потери от того, что эти устройства постоянно включены в розетку, не так велики, как от прочей бытовой техники. Однако, «зарядники» являются </w:t>
      </w:r>
      <w:hyperlink r:id="rId6" w:history="1">
        <w:r>
          <w:rPr>
            <w:rStyle w:val="a8"/>
            <w:rFonts w:ascii="Arial" w:hAnsi="Arial" w:cs="Arial"/>
            <w:color w:val="3B8DBD"/>
            <w:sz w:val="14"/>
            <w:szCs w:val="14"/>
            <w:bdr w:val="none" w:sz="0" w:space="0" w:color="auto" w:frame="1"/>
          </w:rPr>
          <w:t>импульсными источниками питания</w:t>
        </w:r>
      </w:hyperlink>
      <w:r>
        <w:rPr>
          <w:rFonts w:ascii="Arial" w:hAnsi="Arial" w:cs="Arial"/>
          <w:color w:val="555555"/>
          <w:sz w:val="14"/>
          <w:szCs w:val="14"/>
        </w:rPr>
        <w:t>, такие устройства «не любят» работать без нагрузки. Когда к ним не подключен сотовый, плеер, ноутбук и т.д. такие приборы греются, выходят из строя и могут привести к пожару!</w:t>
      </w:r>
    </w:p>
    <w:p w:rsidR="00897956" w:rsidRDefault="00897956" w:rsidP="00897956">
      <w:pPr>
        <w:pStyle w:val="a6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7"/>
          <w:rFonts w:ascii="inherit" w:hAnsi="inherit" w:cs="Arial"/>
          <w:color w:val="555555"/>
          <w:sz w:val="14"/>
          <w:szCs w:val="14"/>
          <w:bdr w:val="none" w:sz="0" w:space="0" w:color="auto" w:frame="1"/>
        </w:rPr>
        <w:t>Компьютер интернет и т.д.</w:t>
      </w:r>
    </w:p>
    <w:p w:rsidR="00897956" w:rsidRDefault="00897956" w:rsidP="00897956">
      <w:pPr>
        <w:pStyle w:val="a6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Если вы не пользуетесь компьютером, например, ушли на работу или на учебу, благоразумно отключить дорогостоящую технику. Этим вы продлите ресурс оборудования и снизите энергопотребление квартиры. Кроме того, уж точно никто не сможет украсть ваши данные и наработки в ваше отсутствие, ведь компьютер будет обесточен.</w:t>
      </w:r>
    </w:p>
    <w:p w:rsidR="00897956" w:rsidRDefault="00897956" w:rsidP="00897956">
      <w:pPr>
        <w:pStyle w:val="a6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7"/>
          <w:rFonts w:ascii="inherit" w:hAnsi="inherit" w:cs="Arial"/>
          <w:color w:val="555555"/>
          <w:sz w:val="14"/>
          <w:szCs w:val="14"/>
          <w:bdr w:val="none" w:sz="0" w:space="0" w:color="auto" w:frame="1"/>
        </w:rPr>
        <w:t>Выводы</w:t>
      </w:r>
    </w:p>
    <w:p w:rsidR="00897956" w:rsidRDefault="00897956" w:rsidP="00897956">
      <w:pPr>
        <w:pStyle w:val="a6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Если следовать хотя бы нескольким правилам из этого списка, вы сможете не только сберечь энергию и деньги из вашего кошелька, но и помочь облагородить нашу планету. А это – самый лучший вклад в будущее.</w:t>
      </w:r>
    </w:p>
    <w:p w:rsidR="00897956" w:rsidRDefault="00897956" w:rsidP="00897956">
      <w:pPr>
        <w:pStyle w:val="a6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Наверняка вы сможете предложить еще способы </w:t>
      </w:r>
      <w:hyperlink r:id="rId7" w:history="1">
        <w:r>
          <w:rPr>
            <w:rStyle w:val="a8"/>
            <w:rFonts w:ascii="Arial" w:hAnsi="Arial" w:cs="Arial"/>
            <w:color w:val="3B8DBD"/>
            <w:sz w:val="14"/>
            <w:szCs w:val="14"/>
            <w:bdr w:val="none" w:sz="0" w:space="0" w:color="auto" w:frame="1"/>
          </w:rPr>
          <w:t>экономии энергии</w:t>
        </w:r>
      </w:hyperlink>
      <w:r>
        <w:rPr>
          <w:rFonts w:ascii="Arial" w:hAnsi="Arial" w:cs="Arial"/>
          <w:color w:val="555555"/>
          <w:sz w:val="14"/>
          <w:szCs w:val="14"/>
        </w:rPr>
        <w:t xml:space="preserve"> в быту. Тренируйте свой мозг и делитесь результатами </w:t>
      </w:r>
      <w:proofErr w:type="gramStart"/>
      <w:r>
        <w:rPr>
          <w:rFonts w:ascii="Arial" w:hAnsi="Arial" w:cs="Arial"/>
          <w:color w:val="555555"/>
          <w:sz w:val="14"/>
          <w:szCs w:val="14"/>
        </w:rPr>
        <w:t>с</w:t>
      </w:r>
      <w:proofErr w:type="gramEnd"/>
      <w:r>
        <w:rPr>
          <w:rFonts w:ascii="Arial" w:hAnsi="Arial" w:cs="Arial"/>
          <w:color w:val="555555"/>
          <w:sz w:val="14"/>
          <w:szCs w:val="14"/>
        </w:rPr>
        <w:t xml:space="preserve"> ближними. Самое большое счастье в жизни – это счастье человеческого общения!</w:t>
      </w:r>
    </w:p>
    <w:p w:rsidR="00897956" w:rsidRDefault="00897956" w:rsidP="00897956">
      <w:pPr>
        <w:pStyle w:val="a6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7"/>
          <w:rFonts w:ascii="inherit" w:hAnsi="inherit" w:cs="Arial"/>
          <w:color w:val="555555"/>
          <w:sz w:val="14"/>
          <w:szCs w:val="14"/>
          <w:bdr w:val="none" w:sz="0" w:space="0" w:color="auto" w:frame="1"/>
        </w:rPr>
        <w:t>Начни с себя, вот главное решение!</w:t>
      </w:r>
    </w:p>
    <w:p w:rsidR="00897956" w:rsidRDefault="00897956" w:rsidP="00897956">
      <w:pPr>
        <w:pStyle w:val="a6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7"/>
          <w:rFonts w:ascii="inherit" w:hAnsi="inherit" w:cs="Arial"/>
          <w:color w:val="555555"/>
          <w:sz w:val="14"/>
          <w:szCs w:val="14"/>
          <w:bdr w:val="none" w:sz="0" w:space="0" w:color="auto" w:frame="1"/>
        </w:rPr>
        <w:t>Энергосбережение-</w:t>
      </w:r>
    </w:p>
    <w:p w:rsidR="00897956" w:rsidRDefault="00897956" w:rsidP="00897956">
      <w:pPr>
        <w:pStyle w:val="a6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7"/>
          <w:rFonts w:ascii="inherit" w:hAnsi="inherit" w:cs="Arial"/>
          <w:color w:val="555555"/>
          <w:sz w:val="14"/>
          <w:szCs w:val="14"/>
          <w:bdr w:val="none" w:sz="0" w:space="0" w:color="auto" w:frame="1"/>
        </w:rPr>
        <w:t>Вклад каждого-</w:t>
      </w:r>
    </w:p>
    <w:p w:rsidR="00897956" w:rsidRDefault="00897956" w:rsidP="00897956">
      <w:pPr>
        <w:pStyle w:val="a6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7"/>
          <w:rFonts w:ascii="inherit" w:hAnsi="inherit" w:cs="Arial"/>
          <w:color w:val="555555"/>
          <w:sz w:val="14"/>
          <w:szCs w:val="14"/>
          <w:bdr w:val="none" w:sz="0" w:space="0" w:color="auto" w:frame="1"/>
        </w:rPr>
        <w:t>Результат общий!</w:t>
      </w:r>
    </w:p>
    <w:p w:rsidR="00962497" w:rsidRPr="00897956" w:rsidRDefault="00962497" w:rsidP="00897956"/>
    <w:sectPr w:rsidR="00962497" w:rsidRPr="00897956" w:rsidSect="00185E39">
      <w:pgSz w:w="11906" w:h="16838"/>
      <w:pgMar w:top="567" w:right="851" w:bottom="102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D11C9"/>
    <w:multiLevelType w:val="hybridMultilevel"/>
    <w:tmpl w:val="656C4D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FF673E"/>
    <w:multiLevelType w:val="hybridMultilevel"/>
    <w:tmpl w:val="34CA8B8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noPunctuationKerning/>
  <w:characterSpacingControl w:val="doNotCompress"/>
  <w:compat/>
  <w:rsids>
    <w:rsidRoot w:val="00A14C22"/>
    <w:rsid w:val="000056E0"/>
    <w:rsid w:val="00006CF1"/>
    <w:rsid w:val="000502AF"/>
    <w:rsid w:val="00082526"/>
    <w:rsid w:val="00090267"/>
    <w:rsid w:val="00092901"/>
    <w:rsid w:val="000A3DB4"/>
    <w:rsid w:val="000D7A91"/>
    <w:rsid w:val="000E23BE"/>
    <w:rsid w:val="00176ED6"/>
    <w:rsid w:val="00185E39"/>
    <w:rsid w:val="00201DD1"/>
    <w:rsid w:val="00213AAE"/>
    <w:rsid w:val="0022145E"/>
    <w:rsid w:val="00222E61"/>
    <w:rsid w:val="00225E66"/>
    <w:rsid w:val="00250ED2"/>
    <w:rsid w:val="00273104"/>
    <w:rsid w:val="0028561A"/>
    <w:rsid w:val="0029160E"/>
    <w:rsid w:val="002958E9"/>
    <w:rsid w:val="002D4207"/>
    <w:rsid w:val="002E70D2"/>
    <w:rsid w:val="00313997"/>
    <w:rsid w:val="0036711D"/>
    <w:rsid w:val="004068FC"/>
    <w:rsid w:val="00413B98"/>
    <w:rsid w:val="00433585"/>
    <w:rsid w:val="0045719B"/>
    <w:rsid w:val="004718E1"/>
    <w:rsid w:val="00484F65"/>
    <w:rsid w:val="004E5BE6"/>
    <w:rsid w:val="00514D7A"/>
    <w:rsid w:val="005318C8"/>
    <w:rsid w:val="00536C34"/>
    <w:rsid w:val="00542354"/>
    <w:rsid w:val="005637E1"/>
    <w:rsid w:val="00567ED6"/>
    <w:rsid w:val="00667EBE"/>
    <w:rsid w:val="00692A9E"/>
    <w:rsid w:val="006C273A"/>
    <w:rsid w:val="006D0906"/>
    <w:rsid w:val="007002B2"/>
    <w:rsid w:val="007262BB"/>
    <w:rsid w:val="0073237B"/>
    <w:rsid w:val="0075396C"/>
    <w:rsid w:val="00790D28"/>
    <w:rsid w:val="007B5C19"/>
    <w:rsid w:val="00804C54"/>
    <w:rsid w:val="0080706B"/>
    <w:rsid w:val="00810393"/>
    <w:rsid w:val="00811A78"/>
    <w:rsid w:val="008417A0"/>
    <w:rsid w:val="00882F96"/>
    <w:rsid w:val="00897956"/>
    <w:rsid w:val="008B0EDB"/>
    <w:rsid w:val="008F58E9"/>
    <w:rsid w:val="00903235"/>
    <w:rsid w:val="00917CAA"/>
    <w:rsid w:val="00954F3D"/>
    <w:rsid w:val="00962497"/>
    <w:rsid w:val="00975175"/>
    <w:rsid w:val="00984224"/>
    <w:rsid w:val="009870D3"/>
    <w:rsid w:val="009A0F84"/>
    <w:rsid w:val="009A277C"/>
    <w:rsid w:val="009B4B94"/>
    <w:rsid w:val="009C05B3"/>
    <w:rsid w:val="009D160A"/>
    <w:rsid w:val="009E4471"/>
    <w:rsid w:val="009E4DF6"/>
    <w:rsid w:val="00A14C22"/>
    <w:rsid w:val="00A3717A"/>
    <w:rsid w:val="00A377B8"/>
    <w:rsid w:val="00A8525A"/>
    <w:rsid w:val="00B0748D"/>
    <w:rsid w:val="00B52FA8"/>
    <w:rsid w:val="00B75720"/>
    <w:rsid w:val="00B90C49"/>
    <w:rsid w:val="00B950AF"/>
    <w:rsid w:val="00BD65D4"/>
    <w:rsid w:val="00BF3908"/>
    <w:rsid w:val="00C236B6"/>
    <w:rsid w:val="00C47175"/>
    <w:rsid w:val="00C76735"/>
    <w:rsid w:val="00C81EA2"/>
    <w:rsid w:val="00C8215B"/>
    <w:rsid w:val="00CA690B"/>
    <w:rsid w:val="00CC1C2A"/>
    <w:rsid w:val="00D10D52"/>
    <w:rsid w:val="00D60BD4"/>
    <w:rsid w:val="00D86F6B"/>
    <w:rsid w:val="00DB222D"/>
    <w:rsid w:val="00DC2F77"/>
    <w:rsid w:val="00DC38F3"/>
    <w:rsid w:val="00DD2DBE"/>
    <w:rsid w:val="00E13080"/>
    <w:rsid w:val="00E30E02"/>
    <w:rsid w:val="00E617D2"/>
    <w:rsid w:val="00E91835"/>
    <w:rsid w:val="00E97124"/>
    <w:rsid w:val="00EB40CA"/>
    <w:rsid w:val="00EF34F7"/>
    <w:rsid w:val="00F6123F"/>
    <w:rsid w:val="00FD6E5C"/>
    <w:rsid w:val="00FD6FA1"/>
    <w:rsid w:val="00FF7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4F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42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9C05B3"/>
    <w:pPr>
      <w:shd w:val="clear" w:color="auto" w:fill="000080"/>
    </w:pPr>
    <w:rPr>
      <w:rFonts w:ascii="Tahoma" w:hAnsi="Tahoma" w:cs="Tahoma"/>
    </w:rPr>
  </w:style>
  <w:style w:type="paragraph" w:styleId="a5">
    <w:name w:val="Balloon Text"/>
    <w:basedOn w:val="a"/>
    <w:semiHidden/>
    <w:rsid w:val="002958E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897956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897956"/>
    <w:rPr>
      <w:b/>
      <w:bCs/>
    </w:rPr>
  </w:style>
  <w:style w:type="character" w:styleId="a8">
    <w:name w:val="Hyperlink"/>
    <w:basedOn w:val="a0"/>
    <w:uiPriority w:val="99"/>
    <w:unhideWhenUsed/>
    <w:rsid w:val="008979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lectrik.info/main/master/880-kak-ekonomit-elektroenergiyu-v-kvartire-i-chastnom-dom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lectrik.info/main/praktika/400-kak-sdelat-blok-pitaniya-iz-elektronnogo-transformatora.html" TargetMode="External"/><Relationship Id="rId5" Type="http://schemas.openxmlformats.org/officeDocument/2006/relationships/hyperlink" Target="http://electrik.info/main/news/363-harakteristiki-klassov-energeticheskoy-effektivnosti-bytovoy-tehniki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1058</Words>
  <Characters>6035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</vt:lpstr>
    </vt:vector>
  </TitlesOfParts>
  <Company>Grizli777</Company>
  <LinksUpToDate>false</LinksUpToDate>
  <CharactersWithSpaces>7079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</dc:title>
  <dc:creator>Я</dc:creator>
  <cp:lastModifiedBy>Пользователь</cp:lastModifiedBy>
  <cp:revision>3</cp:revision>
  <cp:lastPrinted>2019-01-23T10:55:00Z</cp:lastPrinted>
  <dcterms:created xsi:type="dcterms:W3CDTF">2019-06-03T09:00:00Z</dcterms:created>
  <dcterms:modified xsi:type="dcterms:W3CDTF">2024-04-08T06:36:00Z</dcterms:modified>
</cp:coreProperties>
</file>