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ИЗВЕЩЕНИЕ</w:t>
      </w:r>
    </w:p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 xml:space="preserve">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 46:23:210000:3, расположенный по адресу: Курская область, </w:t>
      </w:r>
      <w:proofErr w:type="spellStart"/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Суджанский</w:t>
      </w:r>
      <w:proofErr w:type="spellEnd"/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 xml:space="preserve"> район, </w:t>
      </w:r>
      <w:proofErr w:type="spellStart"/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Уланковский</w:t>
      </w:r>
      <w:proofErr w:type="spellEnd"/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 xml:space="preserve"> сельсовет</w:t>
      </w:r>
    </w:p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Администрация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 извещает о проведении собрания участников долевой собственности на земельный участок из земель сельскохозяйственного назначения, с кадастровым номером 46:23:210000:3, расположенный по адресу: Курская область,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сельсовет.</w:t>
      </w:r>
    </w:p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Общее собрание участников общей долевой собственности состоится 10 января 2024года в 10 часов 00 минут по адресу. Курская область,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сельсовет, с. Уланок, МКУК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СДК». Время начала регистрации участников долевой собственности -09 часов 30 минут.</w:t>
      </w:r>
    </w:p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Повестка дня общего собрания участников</w:t>
      </w:r>
      <w:r>
        <w:rPr>
          <w:rFonts w:ascii="Arial" w:hAnsi="Arial" w:cs="Arial"/>
          <w:color w:val="555555"/>
          <w:sz w:val="14"/>
          <w:szCs w:val="14"/>
        </w:rPr>
        <w:t>:</w:t>
      </w:r>
    </w:p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1.Определение порядка проведения собрания, регламента, порядка подсчета голосов при принятии решений на общем собрании участников долевой собственности и утверждения повестки дня, избрание председателя и секретаря, членов счетной комиссии общего собрания участников долевой собственности.</w:t>
      </w:r>
    </w:p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2.Утверждение проекта межевания земельных участков.</w:t>
      </w:r>
    </w:p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3.Утверждение перечня собственников земельных участков, образуемых в соответствии с проектом межевания земельных участков.</w:t>
      </w:r>
    </w:p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4.Утверждение размеров долей в праве общей долевой собственности на земельные участки, образуемые в соответствии с проектом межевания земельных участков, и соглашения сособственников об определении долей в праве общей долевой собственности на земельные участки, образуемые в соответствии с проектом межевания земельного участка.</w:t>
      </w:r>
    </w:p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gramStart"/>
      <w:r>
        <w:rPr>
          <w:rFonts w:ascii="Arial" w:hAnsi="Arial" w:cs="Arial"/>
          <w:color w:val="555555"/>
          <w:sz w:val="14"/>
          <w:szCs w:val="14"/>
        </w:rPr>
        <w:t>5.О выборе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участков;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при заключении соглашения о перераспределении земельных долей, договора аренды данного земельного участка, находящегося в долевой собственности, дополнительных соглашений к нему или соглашения об установлении частного сервитута в отношении данного земельного участка, находящегося в долевой собственности, (далее - уполномоченное общим собранием лицо); в том числе, об объемах и сроках таких полномочий.</w:t>
      </w:r>
    </w:p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6.Разное</w:t>
      </w:r>
    </w:p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Заказчик работ по подготовке проекта межевания – АО «Агропромышленный Альянс «Юг», адрес: Курская область,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район, Борковский сельсовет, д.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Спальное</w:t>
      </w:r>
      <w:proofErr w:type="gramEnd"/>
      <w:r>
        <w:rPr>
          <w:rFonts w:ascii="Arial" w:hAnsi="Arial" w:cs="Arial"/>
          <w:color w:val="555555"/>
          <w:sz w:val="14"/>
          <w:szCs w:val="14"/>
        </w:rPr>
        <w:t>, тел. 89207266428.</w:t>
      </w:r>
    </w:p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Кадастровый инженер, подготовивший проект межевания земельного участка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Дунисова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Светлана Анатольевна, квалификационный аттестат кадастрового инженера 46-14-202, тел.8(47143) 2-13-52, email:esa.lana-1985@yandex.ru.</w:t>
      </w:r>
    </w:p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Кадастровый номер исходного земельного участка 46:23:210000:3, расположенный по адресу: Курская область,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сельсовет.</w:t>
      </w:r>
    </w:p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Ознакомиться с проектом межевания земельного участка и дать предложение о доработке проекта межевания земельного участка можно по адресу: 307800, Курская область,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г</w:t>
      </w:r>
      <w:proofErr w:type="gramEnd"/>
      <w:r>
        <w:rPr>
          <w:rFonts w:ascii="Arial" w:hAnsi="Arial" w:cs="Arial"/>
          <w:color w:val="555555"/>
          <w:sz w:val="14"/>
          <w:szCs w:val="14"/>
        </w:rPr>
        <w:t>. Суджа, ул. Заводская, д.64, офис №1, д.22, тел. 89308541200, в течение тридцати дней со дня опубликования настоящего извещения с понедельника по четверг с 12ч. до 14ч.</w:t>
      </w:r>
    </w:p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Для регистрации в качестве участников собрания необходимо иметь при себе документ, подтверждающий право собственности на земельную долю в праве общей долевой собственности, паспорт, документ, подтверждающий полномочия на участие в собрании.</w:t>
      </w:r>
    </w:p>
    <w:p w:rsidR="00333935" w:rsidRDefault="00333935" w:rsidP="003339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Дать свои предложения о доработке проекта межевания земельных участков после ознакомления с ним можно по адресу: 307800, Курская область,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г</w:t>
      </w:r>
      <w:proofErr w:type="gramEnd"/>
      <w:r>
        <w:rPr>
          <w:rFonts w:ascii="Arial" w:hAnsi="Arial" w:cs="Arial"/>
          <w:color w:val="555555"/>
          <w:sz w:val="14"/>
          <w:szCs w:val="14"/>
        </w:rPr>
        <w:t>. Суджа, ул. Заводская, д.64, офис №1, д.22, тел. 89308541200, в течение тридцати дней со дня опубликования настоящего извещения с понедельника по четверг с 12ч. до 14ч.</w:t>
      </w:r>
    </w:p>
    <w:p w:rsidR="00490D83" w:rsidRPr="00333935" w:rsidRDefault="00490D83" w:rsidP="00333935"/>
    <w:sectPr w:rsidR="00490D83" w:rsidRPr="00333935" w:rsidSect="007C33BD">
      <w:pgSz w:w="16838" w:h="11906" w:orient="landscape"/>
      <w:pgMar w:top="1701" w:right="1134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BD"/>
    <w:rsid w:val="000F7CF5"/>
    <w:rsid w:val="00333935"/>
    <w:rsid w:val="00490D83"/>
    <w:rsid w:val="00677FB3"/>
    <w:rsid w:val="007C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93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339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603</Words>
  <Characters>3440</Characters>
  <Application>Microsoft Office Word</Application>
  <DocSecurity>0</DocSecurity>
  <Lines>28</Lines>
  <Paragraphs>8</Paragraphs>
  <ScaleCrop>false</ScaleCrop>
  <Company>Pirated Aliance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2015-03-13T07:21:00Z</dcterms:created>
  <dcterms:modified xsi:type="dcterms:W3CDTF">2024-04-08T06:31:00Z</dcterms:modified>
</cp:coreProperties>
</file>