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C6147" w:rsidRDefault="009C6147">
      <w:pPr>
        <w:pStyle w:val="1"/>
        <w:widowControl/>
        <w:spacing w:line="200" w:lineRule="atLeast"/>
        <w:ind w:right="0"/>
        <w:rPr>
          <w:rFonts w:ascii="Arial" w:hAnsi="Arial"/>
          <w:szCs w:val="28"/>
        </w:rPr>
      </w:pPr>
      <w:r w:rsidRPr="009C6147">
        <w:rPr>
          <w:rFonts w:ascii="Arial" w:hAnsi="Arial"/>
          <w:szCs w:val="28"/>
        </w:rPr>
        <w:t>А</w:t>
      </w:r>
      <w:r w:rsidRPr="009C6147">
        <w:rPr>
          <w:rFonts w:ascii="Arial" w:hAnsi="Arial"/>
          <w:szCs w:val="28"/>
        </w:rPr>
        <w:t>дминистрация</w:t>
      </w:r>
    </w:p>
    <w:p w:rsidR="00000000" w:rsidRPr="009C6147" w:rsidRDefault="009C6147">
      <w:pPr>
        <w:pStyle w:val="1"/>
        <w:widowControl/>
        <w:spacing w:line="200" w:lineRule="atLeast"/>
        <w:ind w:right="0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Уланковского</w:t>
      </w:r>
      <w:r w:rsidRPr="009C6147">
        <w:rPr>
          <w:rFonts w:ascii="Arial" w:hAnsi="Arial"/>
          <w:szCs w:val="28"/>
        </w:rPr>
        <w:t xml:space="preserve"> СЕЛЬСОВЕТА</w:t>
      </w:r>
    </w:p>
    <w:p w:rsidR="00000000" w:rsidRPr="009C6147" w:rsidRDefault="009C6147">
      <w:pPr>
        <w:spacing w:line="200" w:lineRule="atLeast"/>
        <w:rPr>
          <w:rFonts w:ascii="Arial" w:hAnsi="Arial"/>
          <w:b/>
          <w:caps/>
        </w:rPr>
      </w:pPr>
      <w:r w:rsidRPr="009C6147">
        <w:rPr>
          <w:rFonts w:ascii="Arial" w:hAnsi="Arial"/>
          <w:b/>
          <w:caps/>
        </w:rPr>
        <w:t>СУДЖАНСКОГО РАЙОНА</w:t>
      </w:r>
    </w:p>
    <w:p w:rsidR="00000000" w:rsidRDefault="009C6147">
      <w:pPr>
        <w:spacing w:line="200" w:lineRule="atLeast"/>
        <w:rPr>
          <w:rFonts w:ascii="Arial" w:hAnsi="Arial"/>
          <w:b/>
          <w:sz w:val="32"/>
          <w:szCs w:val="32"/>
        </w:rPr>
      </w:pPr>
    </w:p>
    <w:p w:rsidR="00000000" w:rsidRDefault="009C6147">
      <w:pPr>
        <w:pStyle w:val="5"/>
        <w:spacing w:line="200" w:lineRule="atLeast"/>
        <w:ind w:right="0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РАСПОРЯЖЕНИЕ</w:t>
      </w:r>
    </w:p>
    <w:p w:rsidR="00000000" w:rsidRDefault="009C6147">
      <w:pPr>
        <w:spacing w:line="200" w:lineRule="atLeast"/>
        <w:rPr>
          <w:rFonts w:ascii="Arial" w:hAnsi="Arial"/>
          <w:b/>
          <w:sz w:val="32"/>
          <w:szCs w:val="32"/>
        </w:rPr>
      </w:pPr>
    </w:p>
    <w:p w:rsidR="00000000" w:rsidRDefault="009C6147">
      <w:pPr>
        <w:tabs>
          <w:tab w:val="left" w:pos="9638"/>
        </w:tabs>
        <w:spacing w:line="200" w:lineRule="atLeast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>от   «30»  марта   2020 года       № 10</w:t>
      </w:r>
    </w:p>
    <w:p w:rsidR="00000000" w:rsidRDefault="009C6147">
      <w:pPr>
        <w:spacing w:line="200" w:lineRule="atLeast"/>
        <w:rPr>
          <w:rFonts w:ascii="Arial" w:hAnsi="Arial"/>
          <w:sz w:val="32"/>
          <w:szCs w:val="32"/>
        </w:rPr>
      </w:pPr>
    </w:p>
    <w:p w:rsidR="00000000" w:rsidRDefault="009C6147">
      <w:pPr>
        <w:spacing w:line="200" w:lineRule="atLeast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 xml:space="preserve">О дополнительных мерах по предупреждению распространения </w:t>
      </w:r>
      <w:proofErr w:type="spellStart"/>
      <w:r>
        <w:rPr>
          <w:rFonts w:ascii="Arial" w:hAnsi="Arial"/>
          <w:b/>
          <w:sz w:val="32"/>
          <w:szCs w:val="32"/>
        </w:rPr>
        <w:t>короновирусной</w:t>
      </w:r>
      <w:proofErr w:type="spellEnd"/>
      <w:r>
        <w:rPr>
          <w:rFonts w:ascii="Arial" w:hAnsi="Arial"/>
          <w:b/>
          <w:sz w:val="32"/>
          <w:szCs w:val="32"/>
        </w:rPr>
        <w:t xml:space="preserve"> инфекции на территории </w:t>
      </w:r>
      <w:proofErr w:type="spellStart"/>
      <w:r>
        <w:rPr>
          <w:rFonts w:ascii="Arial" w:hAnsi="Arial"/>
          <w:b/>
          <w:sz w:val="32"/>
          <w:szCs w:val="32"/>
        </w:rPr>
        <w:t>Уланковского</w:t>
      </w:r>
      <w:proofErr w:type="spellEnd"/>
      <w:r>
        <w:rPr>
          <w:rFonts w:ascii="Arial" w:hAnsi="Arial"/>
          <w:b/>
          <w:sz w:val="32"/>
          <w:szCs w:val="32"/>
        </w:rPr>
        <w:t xml:space="preserve"> сел</w:t>
      </w:r>
      <w:r>
        <w:rPr>
          <w:rFonts w:ascii="Arial" w:hAnsi="Arial"/>
          <w:b/>
          <w:sz w:val="32"/>
          <w:szCs w:val="32"/>
        </w:rPr>
        <w:t>ь</w:t>
      </w:r>
      <w:r>
        <w:rPr>
          <w:rFonts w:ascii="Arial" w:hAnsi="Arial"/>
          <w:b/>
          <w:sz w:val="32"/>
          <w:szCs w:val="32"/>
        </w:rPr>
        <w:t>с</w:t>
      </w:r>
      <w:r>
        <w:rPr>
          <w:rFonts w:ascii="Arial" w:hAnsi="Arial"/>
          <w:b/>
          <w:sz w:val="32"/>
          <w:szCs w:val="32"/>
        </w:rPr>
        <w:t>о</w:t>
      </w:r>
      <w:r>
        <w:rPr>
          <w:rFonts w:ascii="Arial" w:hAnsi="Arial"/>
          <w:b/>
          <w:sz w:val="32"/>
          <w:szCs w:val="32"/>
        </w:rPr>
        <w:t xml:space="preserve">вета </w:t>
      </w:r>
      <w:proofErr w:type="spellStart"/>
      <w:r>
        <w:rPr>
          <w:rFonts w:ascii="Arial" w:hAnsi="Arial"/>
          <w:b/>
          <w:sz w:val="32"/>
          <w:szCs w:val="32"/>
        </w:rPr>
        <w:t>Суджанског</w:t>
      </w:r>
      <w:r>
        <w:rPr>
          <w:rFonts w:ascii="Arial" w:hAnsi="Arial"/>
          <w:b/>
          <w:sz w:val="32"/>
          <w:szCs w:val="32"/>
        </w:rPr>
        <w:t>о</w:t>
      </w:r>
      <w:proofErr w:type="spellEnd"/>
      <w:r>
        <w:rPr>
          <w:rFonts w:ascii="Arial" w:hAnsi="Arial"/>
          <w:b/>
          <w:sz w:val="32"/>
          <w:szCs w:val="32"/>
        </w:rPr>
        <w:t xml:space="preserve"> района</w:t>
      </w:r>
    </w:p>
    <w:p w:rsidR="00000000" w:rsidRDefault="009C6147">
      <w:pPr>
        <w:spacing w:line="200" w:lineRule="atLeast"/>
        <w:jc w:val="both"/>
        <w:rPr>
          <w:rFonts w:ascii="Arial" w:hAnsi="Arial"/>
          <w:b/>
          <w:sz w:val="24"/>
          <w:szCs w:val="24"/>
        </w:rPr>
      </w:pPr>
    </w:p>
    <w:p w:rsidR="00000000" w:rsidRDefault="009C6147">
      <w:pPr>
        <w:spacing w:line="200" w:lineRule="atLeast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В связи с угрозой распространения на территории Курской области новой </w:t>
      </w:r>
      <w:proofErr w:type="spellStart"/>
      <w:r>
        <w:rPr>
          <w:rFonts w:ascii="Arial" w:hAnsi="Arial"/>
          <w:sz w:val="24"/>
          <w:szCs w:val="24"/>
        </w:rPr>
        <w:t>короновирусной</w:t>
      </w:r>
      <w:proofErr w:type="spellEnd"/>
      <w:r>
        <w:rPr>
          <w:rFonts w:ascii="Arial" w:hAnsi="Arial"/>
          <w:sz w:val="24"/>
          <w:szCs w:val="24"/>
        </w:rPr>
        <w:t xml:space="preserve"> инфекции, в соответствие с распоряжением Губернатора Курской области от 30.03.2020 № 101-рг </w:t>
      </w:r>
    </w:p>
    <w:p w:rsidR="00000000" w:rsidRDefault="009C6147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000000" w:rsidRDefault="009C6147">
      <w:pPr>
        <w:numPr>
          <w:ilvl w:val="0"/>
          <w:numId w:val="2"/>
        </w:numPr>
        <w:spacing w:line="200" w:lineRule="atLeast"/>
        <w:jc w:val="both"/>
        <w:rPr>
          <w:rFonts w:ascii="Arial" w:hAnsi="Arial"/>
          <w:sz w:val="24"/>
          <w:szCs w:val="24"/>
        </w:rPr>
      </w:pPr>
      <w:proofErr w:type="gramStart"/>
      <w:r>
        <w:rPr>
          <w:rFonts w:ascii="Arial" w:hAnsi="Arial"/>
          <w:sz w:val="24"/>
          <w:szCs w:val="24"/>
        </w:rPr>
        <w:t xml:space="preserve">Запретить лицам, замещающим муниципальные должности, муниципальным </w:t>
      </w:r>
      <w:r>
        <w:rPr>
          <w:rFonts w:ascii="Arial" w:hAnsi="Arial"/>
          <w:sz w:val="24"/>
          <w:szCs w:val="24"/>
        </w:rPr>
        <w:t>служ</w:t>
      </w:r>
      <w:r>
        <w:rPr>
          <w:rFonts w:ascii="Arial" w:hAnsi="Arial"/>
          <w:sz w:val="24"/>
          <w:szCs w:val="24"/>
        </w:rPr>
        <w:t>а</w:t>
      </w:r>
      <w:r>
        <w:rPr>
          <w:rFonts w:ascii="Arial" w:hAnsi="Arial"/>
          <w:sz w:val="24"/>
          <w:szCs w:val="24"/>
        </w:rPr>
        <w:t xml:space="preserve">щим </w:t>
      </w:r>
      <w:proofErr w:type="spellStart"/>
      <w:r>
        <w:rPr>
          <w:rFonts w:ascii="Arial" w:hAnsi="Arial"/>
          <w:sz w:val="24"/>
          <w:szCs w:val="24"/>
        </w:rPr>
        <w:t>Уланковского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сельсовета, руководителям и работникам учреждений, подведо</w:t>
      </w:r>
      <w:r>
        <w:rPr>
          <w:rFonts w:ascii="Arial" w:hAnsi="Arial"/>
          <w:sz w:val="24"/>
          <w:szCs w:val="24"/>
        </w:rPr>
        <w:t>м</w:t>
      </w:r>
      <w:r>
        <w:rPr>
          <w:rFonts w:ascii="Arial" w:hAnsi="Arial"/>
          <w:sz w:val="24"/>
          <w:szCs w:val="24"/>
        </w:rPr>
        <w:t>с</w:t>
      </w:r>
      <w:r>
        <w:rPr>
          <w:rFonts w:ascii="Arial" w:hAnsi="Arial"/>
          <w:sz w:val="24"/>
          <w:szCs w:val="24"/>
        </w:rPr>
        <w:t>т</w:t>
      </w:r>
      <w:r>
        <w:rPr>
          <w:rFonts w:ascii="Arial" w:hAnsi="Arial"/>
          <w:sz w:val="24"/>
          <w:szCs w:val="24"/>
        </w:rPr>
        <w:t xml:space="preserve">венным Администрации </w:t>
      </w:r>
      <w:proofErr w:type="spellStart"/>
      <w:r>
        <w:rPr>
          <w:rFonts w:ascii="Arial" w:hAnsi="Arial"/>
          <w:sz w:val="24"/>
          <w:szCs w:val="24"/>
        </w:rPr>
        <w:t>Уланковского</w:t>
      </w:r>
      <w:proofErr w:type="spellEnd"/>
      <w:r>
        <w:rPr>
          <w:rFonts w:ascii="Arial" w:hAnsi="Arial"/>
          <w:sz w:val="24"/>
          <w:szCs w:val="24"/>
        </w:rPr>
        <w:t xml:space="preserve"> сельсовета выезд за пределы Курской о</w:t>
      </w:r>
      <w:r>
        <w:rPr>
          <w:rFonts w:ascii="Arial" w:hAnsi="Arial"/>
          <w:sz w:val="24"/>
          <w:szCs w:val="24"/>
        </w:rPr>
        <w:t>б</w:t>
      </w:r>
      <w:r>
        <w:rPr>
          <w:rFonts w:ascii="Arial" w:hAnsi="Arial"/>
          <w:sz w:val="24"/>
          <w:szCs w:val="24"/>
        </w:rPr>
        <w:t>ласти (включая находящихся в ежегодных оплачиваемых отпусках).</w:t>
      </w:r>
      <w:proofErr w:type="gramEnd"/>
    </w:p>
    <w:p w:rsidR="00000000" w:rsidRDefault="009C6147">
      <w:pPr>
        <w:spacing w:line="200" w:lineRule="atLeast"/>
        <w:jc w:val="both"/>
      </w:pPr>
    </w:p>
    <w:p w:rsidR="00000000" w:rsidRDefault="009C6147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000000" w:rsidRDefault="009C6147">
      <w:pPr>
        <w:pStyle w:val="a7"/>
        <w:numPr>
          <w:ilvl w:val="0"/>
          <w:numId w:val="2"/>
        </w:numPr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gramStart"/>
      <w:r>
        <w:rPr>
          <w:rFonts w:ascii="Arial" w:hAnsi="Arial"/>
          <w:color w:val="000000"/>
          <w:sz w:val="24"/>
          <w:szCs w:val="24"/>
        </w:rPr>
        <w:t>Контроль за</w:t>
      </w:r>
      <w:proofErr w:type="gramEnd"/>
      <w:r>
        <w:rPr>
          <w:rFonts w:ascii="Arial" w:hAnsi="Arial"/>
          <w:color w:val="000000"/>
          <w:sz w:val="24"/>
          <w:szCs w:val="24"/>
        </w:rPr>
        <w:t xml:space="preserve"> выполнением настоящего рас</w:t>
      </w:r>
      <w:r>
        <w:rPr>
          <w:rFonts w:ascii="Arial" w:hAnsi="Arial"/>
          <w:color w:val="000000"/>
          <w:sz w:val="24"/>
          <w:szCs w:val="24"/>
        </w:rPr>
        <w:t>поряжения оставляю за собой.</w:t>
      </w:r>
    </w:p>
    <w:p w:rsidR="00000000" w:rsidRDefault="009C6147">
      <w:pPr>
        <w:spacing w:line="200" w:lineRule="atLeast"/>
        <w:jc w:val="both"/>
        <w:rPr>
          <w:rFonts w:ascii="Arial" w:hAnsi="Arial"/>
          <w:sz w:val="24"/>
          <w:szCs w:val="24"/>
        </w:rPr>
      </w:pPr>
    </w:p>
    <w:p w:rsidR="00000000" w:rsidRDefault="009C6147">
      <w:pPr>
        <w:spacing w:line="200" w:lineRule="atLeast"/>
        <w:jc w:val="both"/>
        <w:rPr>
          <w:rFonts w:ascii="Arial" w:eastAsia="Times New Roman" w:hAnsi="Arial"/>
          <w:color w:val="000000"/>
          <w:sz w:val="24"/>
          <w:szCs w:val="24"/>
        </w:rPr>
      </w:pPr>
    </w:p>
    <w:p w:rsidR="00000000" w:rsidRDefault="009C6147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000000" w:rsidRDefault="009C6147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000000" w:rsidRDefault="009C6147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</w:p>
    <w:p w:rsidR="00000000" w:rsidRDefault="009C6147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Глава </w:t>
      </w:r>
      <w:proofErr w:type="spellStart"/>
      <w:r>
        <w:rPr>
          <w:rFonts w:ascii="Arial" w:hAnsi="Arial"/>
          <w:color w:val="000000"/>
          <w:sz w:val="24"/>
          <w:szCs w:val="24"/>
        </w:rPr>
        <w:t>Уланковского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сельсовета</w:t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  <w:r>
        <w:rPr>
          <w:rFonts w:ascii="Arial" w:hAnsi="Arial"/>
          <w:color w:val="000000"/>
          <w:sz w:val="24"/>
          <w:szCs w:val="24"/>
        </w:rPr>
        <w:tab/>
      </w:r>
    </w:p>
    <w:p w:rsidR="009C6147" w:rsidRDefault="009C6147">
      <w:pPr>
        <w:pStyle w:val="a7"/>
        <w:spacing w:after="0" w:line="200" w:lineRule="atLeast"/>
        <w:jc w:val="left"/>
        <w:rPr>
          <w:rFonts w:ascii="Arial" w:hAnsi="Arial"/>
          <w:color w:val="000000"/>
          <w:sz w:val="24"/>
          <w:szCs w:val="24"/>
        </w:rPr>
      </w:pPr>
      <w:proofErr w:type="spellStart"/>
      <w:r>
        <w:rPr>
          <w:rFonts w:ascii="Arial" w:hAnsi="Arial"/>
          <w:color w:val="000000"/>
          <w:sz w:val="24"/>
          <w:szCs w:val="24"/>
        </w:rPr>
        <w:t>Суджанского</w:t>
      </w:r>
      <w:proofErr w:type="spellEnd"/>
      <w:r>
        <w:rPr>
          <w:rFonts w:ascii="Arial" w:hAnsi="Arial"/>
          <w:color w:val="000000"/>
          <w:sz w:val="24"/>
          <w:szCs w:val="24"/>
        </w:rPr>
        <w:t xml:space="preserve"> района                                                  В.И.Погуляев</w:t>
      </w:r>
    </w:p>
    <w:sectPr w:rsidR="009C6147">
      <w:pgSz w:w="11906" w:h="16838"/>
      <w:pgMar w:top="284" w:right="567" w:bottom="1134" w:left="88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9C6147"/>
    <w:rsid w:val="009C6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eastAsia="Calibri"/>
      <w:sz w:val="28"/>
      <w:szCs w:val="28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snapToGrid w:val="0"/>
      <w:ind w:left="0" w:right="1701" w:firstLine="0"/>
      <w:outlineLvl w:val="0"/>
    </w:pPr>
    <w:rPr>
      <w:rFonts w:eastAsia="Times New Roman"/>
      <w:b/>
      <w:caps/>
      <w:szCs w:val="20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napToGrid w:val="0"/>
      <w:ind w:left="0" w:right="1701" w:firstLine="0"/>
      <w:outlineLvl w:val="4"/>
    </w:pPr>
    <w:rPr>
      <w:rFonts w:eastAsia="Times New Roman"/>
      <w:b/>
      <w:sz w:val="40"/>
      <w:szCs w:val="20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customStyle="1" w:styleId="2">
    <w:name w:val=" Знак Знак2"/>
    <w:basedOn w:val="10"/>
    <w:rPr>
      <w:sz w:val="28"/>
      <w:szCs w:val="28"/>
    </w:rPr>
  </w:style>
  <w:style w:type="character" w:customStyle="1" w:styleId="11">
    <w:name w:val=" Знак Знак1"/>
    <w:basedOn w:val="10"/>
    <w:rPr>
      <w:sz w:val="28"/>
      <w:szCs w:val="28"/>
    </w:rPr>
  </w:style>
  <w:style w:type="character" w:customStyle="1" w:styleId="4">
    <w:name w:val=" Знак Знак4"/>
    <w:basedOn w:val="10"/>
    <w:rPr>
      <w:rFonts w:eastAsia="Times New Roman"/>
      <w:b/>
      <w:caps/>
      <w:sz w:val="28"/>
    </w:rPr>
  </w:style>
  <w:style w:type="character" w:customStyle="1" w:styleId="3">
    <w:name w:val=" Знак Знак3"/>
    <w:basedOn w:val="10"/>
    <w:rPr>
      <w:rFonts w:eastAsia="Times New Roman"/>
      <w:b/>
      <w:sz w:val="40"/>
    </w:rPr>
  </w:style>
  <w:style w:type="character" w:customStyle="1" w:styleId="a3">
    <w:name w:val=" Знак Знак"/>
    <w:basedOn w:val="10"/>
    <w:rPr>
      <w:rFonts w:ascii="Tahoma" w:hAnsi="Tahoma" w:cs="Tahoma"/>
      <w:sz w:val="16"/>
      <w:szCs w:val="16"/>
    </w:rPr>
  </w:style>
  <w:style w:type="character" w:styleId="a4">
    <w:name w:val="Strong"/>
    <w:qFormat/>
    <w:rPr>
      <w:b/>
      <w:bCs/>
    </w:rPr>
  </w:style>
  <w:style w:type="character" w:customStyle="1" w:styleId="a5">
    <w:name w:val="Символ нумерации"/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Company>Grizli777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БОРКОВСКОГО СЕЛЬСОВЕТА</dc:title>
  <dc:creator>1</dc:creator>
  <cp:lastModifiedBy>Пользователь Windows</cp:lastModifiedBy>
  <cp:revision>2</cp:revision>
  <cp:lastPrinted>2020-03-30T12:50:00Z</cp:lastPrinted>
  <dcterms:created xsi:type="dcterms:W3CDTF">2020-04-06T13:52:00Z</dcterms:created>
  <dcterms:modified xsi:type="dcterms:W3CDTF">2020-04-06T13:52:00Z</dcterms:modified>
</cp:coreProperties>
</file>