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7A65" w:rsidRPr="00BE3994" w:rsidRDefault="0042458F" w:rsidP="00BE3994">
      <w:pPr>
        <w:pStyle w:val="ConsNonformat"/>
        <w:ind w:right="0"/>
        <w:jc w:val="center"/>
        <w:rPr>
          <w:rFonts w:ascii="Times New Roman" w:hAnsi="Times New Roman"/>
          <w:b/>
          <w:sz w:val="32"/>
          <w:szCs w:val="32"/>
        </w:rPr>
      </w:pPr>
      <w:r w:rsidRPr="00BE3994">
        <w:rPr>
          <w:rFonts w:ascii="Times New Roman" w:hAnsi="Times New Roman"/>
          <w:b/>
          <w:sz w:val="32"/>
          <w:szCs w:val="32"/>
        </w:rPr>
        <w:t>АДМИНИСТРАЦИЯ</w:t>
      </w:r>
    </w:p>
    <w:p w:rsidR="006D0B14" w:rsidRPr="00BE3994" w:rsidRDefault="00174E52" w:rsidP="00BE3994">
      <w:pPr>
        <w:pStyle w:val="ConsNonformat"/>
        <w:ind w:right="0"/>
        <w:jc w:val="center"/>
        <w:rPr>
          <w:rFonts w:ascii="Times New Roman" w:hAnsi="Times New Roman"/>
          <w:b/>
          <w:sz w:val="32"/>
          <w:szCs w:val="32"/>
        </w:rPr>
      </w:pPr>
      <w:r w:rsidRPr="00BE3994">
        <w:rPr>
          <w:rFonts w:ascii="Times New Roman" w:hAnsi="Times New Roman"/>
          <w:b/>
          <w:sz w:val="32"/>
          <w:szCs w:val="32"/>
        </w:rPr>
        <w:t>УЛАНКОВСКОГО</w:t>
      </w:r>
      <w:r w:rsidR="00BB7A65" w:rsidRPr="00BE3994">
        <w:rPr>
          <w:rFonts w:ascii="Times New Roman" w:hAnsi="Times New Roman"/>
          <w:b/>
          <w:sz w:val="32"/>
          <w:szCs w:val="32"/>
        </w:rPr>
        <w:t xml:space="preserve"> </w:t>
      </w:r>
      <w:r w:rsidR="006D0B14" w:rsidRPr="00BE3994">
        <w:rPr>
          <w:rFonts w:ascii="Times New Roman" w:hAnsi="Times New Roman"/>
          <w:b/>
          <w:sz w:val="32"/>
          <w:szCs w:val="32"/>
        </w:rPr>
        <w:t xml:space="preserve"> СЕЛЬСОВЕТА</w:t>
      </w:r>
    </w:p>
    <w:p w:rsidR="00B06B46" w:rsidRPr="00BE3994" w:rsidRDefault="006D0B14" w:rsidP="00BE3994">
      <w:pPr>
        <w:pStyle w:val="ConsNonformat"/>
        <w:tabs>
          <w:tab w:val="left" w:pos="1695"/>
          <w:tab w:val="center" w:pos="4677"/>
        </w:tabs>
        <w:ind w:right="0"/>
        <w:jc w:val="center"/>
        <w:rPr>
          <w:rFonts w:ascii="Times New Roman" w:hAnsi="Times New Roman"/>
          <w:b/>
          <w:sz w:val="32"/>
          <w:szCs w:val="32"/>
        </w:rPr>
      </w:pPr>
      <w:r w:rsidRPr="00BE3994">
        <w:rPr>
          <w:rFonts w:ascii="Times New Roman" w:hAnsi="Times New Roman"/>
          <w:b/>
          <w:sz w:val="32"/>
          <w:szCs w:val="32"/>
        </w:rPr>
        <w:t xml:space="preserve">СУДЖАНСКОГО </w:t>
      </w:r>
      <w:r w:rsidR="0093791F" w:rsidRPr="00BE3994">
        <w:rPr>
          <w:rFonts w:ascii="Times New Roman" w:hAnsi="Times New Roman"/>
          <w:b/>
          <w:sz w:val="32"/>
          <w:szCs w:val="32"/>
        </w:rPr>
        <w:t>РАЙОНА</w:t>
      </w:r>
    </w:p>
    <w:p w:rsidR="00B04E23" w:rsidRPr="00BE3994" w:rsidRDefault="00B04E23" w:rsidP="00BE3994">
      <w:pPr>
        <w:pStyle w:val="ConsNonformat"/>
        <w:ind w:right="0"/>
        <w:jc w:val="center"/>
        <w:rPr>
          <w:rFonts w:ascii="Times New Roman" w:hAnsi="Times New Roman"/>
          <w:b/>
          <w:sz w:val="32"/>
          <w:szCs w:val="32"/>
        </w:rPr>
      </w:pPr>
    </w:p>
    <w:p w:rsidR="00B04E23" w:rsidRPr="00BE3994" w:rsidRDefault="00B04E23" w:rsidP="00BE3994">
      <w:pPr>
        <w:pStyle w:val="ConsNonformat"/>
        <w:ind w:right="0"/>
        <w:jc w:val="center"/>
        <w:rPr>
          <w:rFonts w:ascii="Times New Roman" w:hAnsi="Times New Roman"/>
          <w:b/>
          <w:sz w:val="32"/>
          <w:szCs w:val="32"/>
        </w:rPr>
      </w:pPr>
      <w:r w:rsidRPr="00BE3994">
        <w:rPr>
          <w:rFonts w:ascii="Times New Roman" w:hAnsi="Times New Roman"/>
          <w:b/>
          <w:sz w:val="32"/>
          <w:szCs w:val="32"/>
        </w:rPr>
        <w:t>ПОСТАНОВЛЕНИЕ</w:t>
      </w:r>
    </w:p>
    <w:p w:rsidR="00B04E23" w:rsidRPr="00BE3994" w:rsidRDefault="00B04E23" w:rsidP="00BE3994">
      <w:pPr>
        <w:pStyle w:val="ConsNonformat"/>
        <w:ind w:right="0"/>
        <w:jc w:val="center"/>
        <w:rPr>
          <w:rFonts w:ascii="Times New Roman" w:hAnsi="Times New Roman"/>
          <w:b/>
          <w:sz w:val="32"/>
          <w:szCs w:val="32"/>
        </w:rPr>
      </w:pPr>
    </w:p>
    <w:p w:rsidR="00B04E23" w:rsidRPr="00BE3994" w:rsidRDefault="00B04E23" w:rsidP="00BE3994">
      <w:pPr>
        <w:pStyle w:val="ConsNonformat"/>
        <w:ind w:right="0"/>
        <w:jc w:val="center"/>
        <w:rPr>
          <w:rFonts w:ascii="Times New Roman" w:hAnsi="Times New Roman"/>
          <w:b/>
          <w:color w:val="FF0000"/>
          <w:sz w:val="32"/>
          <w:szCs w:val="32"/>
        </w:rPr>
      </w:pPr>
      <w:r w:rsidRPr="00BE3994">
        <w:rPr>
          <w:rFonts w:ascii="Times New Roman" w:hAnsi="Times New Roman"/>
          <w:b/>
          <w:color w:val="FF0000"/>
          <w:sz w:val="32"/>
          <w:szCs w:val="32"/>
        </w:rPr>
        <w:t xml:space="preserve">от </w:t>
      </w:r>
      <w:r w:rsidR="00BE3994">
        <w:rPr>
          <w:rFonts w:ascii="Times New Roman" w:hAnsi="Times New Roman"/>
          <w:b/>
          <w:color w:val="FF0000"/>
          <w:sz w:val="32"/>
          <w:szCs w:val="32"/>
        </w:rPr>
        <w:t>11</w:t>
      </w:r>
      <w:r w:rsidR="0098338F" w:rsidRPr="00BE3994">
        <w:rPr>
          <w:rFonts w:ascii="Times New Roman" w:hAnsi="Times New Roman"/>
          <w:b/>
          <w:color w:val="FF0000"/>
          <w:sz w:val="32"/>
          <w:szCs w:val="32"/>
        </w:rPr>
        <w:t xml:space="preserve"> ноября 2023</w:t>
      </w:r>
      <w:r w:rsidR="00202A84" w:rsidRPr="00BE3994">
        <w:rPr>
          <w:rFonts w:ascii="Times New Roman" w:hAnsi="Times New Roman"/>
          <w:b/>
          <w:color w:val="FF0000"/>
          <w:sz w:val="32"/>
          <w:szCs w:val="32"/>
        </w:rPr>
        <w:t xml:space="preserve"> года</w:t>
      </w:r>
      <w:r w:rsidRPr="00BE3994">
        <w:rPr>
          <w:rFonts w:ascii="Times New Roman" w:hAnsi="Times New Roman"/>
          <w:b/>
          <w:color w:val="FF0000"/>
          <w:sz w:val="32"/>
          <w:szCs w:val="32"/>
        </w:rPr>
        <w:t xml:space="preserve"> </w:t>
      </w:r>
      <w:r w:rsidR="00B06B46" w:rsidRPr="00BE3994">
        <w:rPr>
          <w:rFonts w:ascii="Times New Roman" w:hAnsi="Times New Roman"/>
          <w:b/>
          <w:color w:val="FF0000"/>
          <w:sz w:val="32"/>
          <w:szCs w:val="32"/>
        </w:rPr>
        <w:t xml:space="preserve">      </w:t>
      </w:r>
      <w:r w:rsidR="0098338F" w:rsidRPr="00BE3994">
        <w:rPr>
          <w:rFonts w:ascii="Times New Roman" w:hAnsi="Times New Roman"/>
          <w:b/>
          <w:color w:val="FF0000"/>
          <w:sz w:val="32"/>
          <w:szCs w:val="32"/>
        </w:rPr>
        <w:t xml:space="preserve">        </w:t>
      </w:r>
      <w:r w:rsidR="0042458F" w:rsidRPr="00BE3994">
        <w:rPr>
          <w:rFonts w:ascii="Times New Roman" w:hAnsi="Times New Roman"/>
          <w:b/>
          <w:color w:val="FF0000"/>
          <w:sz w:val="32"/>
          <w:szCs w:val="32"/>
        </w:rPr>
        <w:t xml:space="preserve">                       </w:t>
      </w:r>
      <w:r w:rsidR="00B06B46" w:rsidRPr="00BE3994">
        <w:rPr>
          <w:rFonts w:ascii="Times New Roman" w:hAnsi="Times New Roman"/>
          <w:b/>
          <w:color w:val="FF0000"/>
          <w:sz w:val="32"/>
          <w:szCs w:val="32"/>
        </w:rPr>
        <w:t xml:space="preserve">        </w:t>
      </w:r>
      <w:r w:rsidRPr="00BE3994">
        <w:rPr>
          <w:rFonts w:ascii="Times New Roman" w:hAnsi="Times New Roman"/>
          <w:b/>
          <w:color w:val="FF0000"/>
          <w:sz w:val="32"/>
          <w:szCs w:val="32"/>
        </w:rPr>
        <w:t xml:space="preserve">№ </w:t>
      </w:r>
      <w:r w:rsidR="00BE3994">
        <w:rPr>
          <w:rFonts w:ascii="Times New Roman" w:hAnsi="Times New Roman"/>
          <w:b/>
          <w:color w:val="FF0000"/>
          <w:sz w:val="32"/>
          <w:szCs w:val="32"/>
        </w:rPr>
        <w:t>54</w:t>
      </w:r>
    </w:p>
    <w:p w:rsidR="0098338F" w:rsidRPr="00BE3994" w:rsidRDefault="0098338F" w:rsidP="00BE3994">
      <w:pPr>
        <w:pStyle w:val="ConsNonformat"/>
        <w:ind w:right="0"/>
        <w:jc w:val="center"/>
        <w:rPr>
          <w:rFonts w:ascii="Times New Roman" w:hAnsi="Times New Roman"/>
          <w:b/>
          <w:sz w:val="32"/>
          <w:szCs w:val="32"/>
        </w:rPr>
      </w:pPr>
    </w:p>
    <w:p w:rsidR="006D0B14" w:rsidRPr="00BE3994" w:rsidRDefault="00B04E23" w:rsidP="00BE3994">
      <w:pPr>
        <w:pStyle w:val="ConsNonformat"/>
        <w:ind w:right="0"/>
        <w:jc w:val="center"/>
        <w:rPr>
          <w:rFonts w:ascii="Times New Roman" w:hAnsi="Times New Roman"/>
          <w:b/>
          <w:sz w:val="32"/>
          <w:szCs w:val="32"/>
        </w:rPr>
      </w:pPr>
      <w:r w:rsidRPr="00BE3994">
        <w:rPr>
          <w:rFonts w:ascii="Times New Roman" w:hAnsi="Times New Roman"/>
          <w:b/>
          <w:sz w:val="32"/>
          <w:szCs w:val="32"/>
        </w:rPr>
        <w:t>О порядке ведения реестра</w:t>
      </w:r>
    </w:p>
    <w:p w:rsidR="00BE3994" w:rsidRDefault="00B04E23" w:rsidP="00BE3994">
      <w:pPr>
        <w:pStyle w:val="ConsNonformat"/>
        <w:ind w:right="0"/>
        <w:jc w:val="center"/>
        <w:rPr>
          <w:rFonts w:ascii="Times New Roman" w:hAnsi="Times New Roman"/>
          <w:b/>
          <w:sz w:val="32"/>
          <w:szCs w:val="32"/>
        </w:rPr>
      </w:pPr>
      <w:r w:rsidRPr="00BE3994">
        <w:rPr>
          <w:rFonts w:ascii="Times New Roman" w:hAnsi="Times New Roman"/>
          <w:b/>
          <w:sz w:val="32"/>
          <w:szCs w:val="32"/>
        </w:rPr>
        <w:t xml:space="preserve">расходных обязательств </w:t>
      </w:r>
    </w:p>
    <w:p w:rsidR="00BB7A65" w:rsidRPr="00BE3994" w:rsidRDefault="00BB7A65" w:rsidP="00BE3994">
      <w:pPr>
        <w:pStyle w:val="ConsNonformat"/>
        <w:ind w:right="0"/>
        <w:jc w:val="center"/>
        <w:rPr>
          <w:rFonts w:ascii="Times New Roman" w:hAnsi="Times New Roman"/>
          <w:b/>
          <w:sz w:val="32"/>
          <w:szCs w:val="32"/>
        </w:rPr>
      </w:pPr>
      <w:r w:rsidRPr="00BE3994">
        <w:rPr>
          <w:rFonts w:ascii="Times New Roman" w:hAnsi="Times New Roman"/>
          <w:b/>
          <w:sz w:val="32"/>
          <w:szCs w:val="32"/>
        </w:rPr>
        <w:t>муниципального образования</w:t>
      </w:r>
    </w:p>
    <w:p w:rsidR="00BE3994" w:rsidRDefault="00202A84" w:rsidP="00BE3994">
      <w:pPr>
        <w:pStyle w:val="ConsNonformat"/>
        <w:ind w:right="0"/>
        <w:jc w:val="center"/>
        <w:rPr>
          <w:rFonts w:ascii="Times New Roman" w:hAnsi="Times New Roman"/>
          <w:b/>
          <w:sz w:val="32"/>
          <w:szCs w:val="32"/>
        </w:rPr>
      </w:pPr>
      <w:r w:rsidRPr="00BE3994">
        <w:rPr>
          <w:rFonts w:ascii="Times New Roman" w:hAnsi="Times New Roman"/>
          <w:b/>
          <w:sz w:val="32"/>
          <w:szCs w:val="32"/>
        </w:rPr>
        <w:t>«</w:t>
      </w:r>
      <w:proofErr w:type="spellStart"/>
      <w:r w:rsidR="00174E52" w:rsidRPr="00BE3994">
        <w:rPr>
          <w:rFonts w:ascii="Times New Roman" w:hAnsi="Times New Roman"/>
          <w:b/>
          <w:sz w:val="32"/>
          <w:szCs w:val="32"/>
        </w:rPr>
        <w:t>Уланковский</w:t>
      </w:r>
      <w:proofErr w:type="spellEnd"/>
      <w:r w:rsidRPr="00BE3994">
        <w:rPr>
          <w:rFonts w:ascii="Times New Roman" w:hAnsi="Times New Roman"/>
          <w:b/>
          <w:sz w:val="32"/>
          <w:szCs w:val="32"/>
        </w:rPr>
        <w:t xml:space="preserve"> сельсовет»</w:t>
      </w:r>
      <w:r w:rsidR="00BE3994">
        <w:rPr>
          <w:rFonts w:ascii="Times New Roman" w:hAnsi="Times New Roman"/>
          <w:b/>
          <w:sz w:val="32"/>
          <w:szCs w:val="32"/>
        </w:rPr>
        <w:t xml:space="preserve"> </w:t>
      </w:r>
    </w:p>
    <w:p w:rsidR="00B04E23" w:rsidRPr="00BE3994" w:rsidRDefault="00BE3994" w:rsidP="00BE3994">
      <w:pPr>
        <w:pStyle w:val="ConsNonformat"/>
        <w:ind w:right="0"/>
        <w:jc w:val="center"/>
        <w:rPr>
          <w:rFonts w:ascii="Times New Roman" w:hAnsi="Times New Roman"/>
          <w:b/>
          <w:sz w:val="32"/>
          <w:szCs w:val="32"/>
        </w:rPr>
      </w:pPr>
      <w:proofErr w:type="spellStart"/>
      <w:r>
        <w:rPr>
          <w:rFonts w:ascii="Times New Roman" w:hAnsi="Times New Roman"/>
          <w:b/>
          <w:sz w:val="32"/>
          <w:szCs w:val="32"/>
        </w:rPr>
        <w:t>Суджанского</w:t>
      </w:r>
      <w:proofErr w:type="spellEnd"/>
      <w:r>
        <w:rPr>
          <w:rFonts w:ascii="Times New Roman" w:hAnsi="Times New Roman"/>
          <w:b/>
          <w:sz w:val="32"/>
          <w:szCs w:val="32"/>
        </w:rPr>
        <w:t xml:space="preserve"> района Курской области</w:t>
      </w:r>
    </w:p>
    <w:p w:rsidR="00B04E23" w:rsidRDefault="00B04E23" w:rsidP="00B04E23">
      <w:pPr>
        <w:pStyle w:val="ConsTitle"/>
        <w:widowControl/>
        <w:jc w:val="center"/>
        <w:rPr>
          <w:rFonts w:ascii="Times New Roman" w:hAnsi="Times New Roman"/>
          <w:sz w:val="24"/>
        </w:rPr>
      </w:pPr>
    </w:p>
    <w:p w:rsidR="00B04E23" w:rsidRPr="00BE3994" w:rsidRDefault="00B04E23" w:rsidP="00BE3994">
      <w:pPr>
        <w:pStyle w:val="ConsNormal"/>
        <w:widowControl/>
        <w:ind w:right="0" w:firstLine="1134"/>
        <w:jc w:val="both"/>
        <w:rPr>
          <w:rFonts w:ascii="Times New Roman" w:hAnsi="Times New Roman"/>
          <w:sz w:val="28"/>
          <w:szCs w:val="28"/>
        </w:rPr>
      </w:pPr>
      <w:r w:rsidRPr="00BE3994">
        <w:rPr>
          <w:rFonts w:ascii="Times New Roman" w:hAnsi="Times New Roman"/>
          <w:sz w:val="28"/>
          <w:szCs w:val="28"/>
        </w:rPr>
        <w:t xml:space="preserve">Во исполнение статьи 87 Бюджетного кодекса Российской Федерации </w:t>
      </w:r>
      <w:r w:rsidR="00AF6743" w:rsidRPr="00BE3994">
        <w:rPr>
          <w:rFonts w:ascii="Times New Roman" w:hAnsi="Times New Roman"/>
          <w:sz w:val="28"/>
          <w:szCs w:val="28"/>
        </w:rPr>
        <w:t xml:space="preserve">администрация </w:t>
      </w:r>
      <w:proofErr w:type="spellStart"/>
      <w:r w:rsidR="00174E52" w:rsidRPr="00BE3994">
        <w:rPr>
          <w:rFonts w:ascii="Times New Roman" w:hAnsi="Times New Roman"/>
          <w:sz w:val="28"/>
          <w:szCs w:val="28"/>
        </w:rPr>
        <w:t>Уланковского</w:t>
      </w:r>
      <w:proofErr w:type="spellEnd"/>
      <w:r w:rsidR="00AF6743" w:rsidRPr="00BE3994">
        <w:rPr>
          <w:rFonts w:ascii="Times New Roman" w:hAnsi="Times New Roman"/>
          <w:sz w:val="28"/>
          <w:szCs w:val="28"/>
        </w:rPr>
        <w:t xml:space="preserve"> сельсовета </w:t>
      </w:r>
      <w:r w:rsidR="00BE3994">
        <w:rPr>
          <w:rFonts w:ascii="Times New Roman" w:hAnsi="Times New Roman"/>
          <w:sz w:val="28"/>
          <w:szCs w:val="28"/>
        </w:rPr>
        <w:t xml:space="preserve"> </w:t>
      </w:r>
      <w:proofErr w:type="spellStart"/>
      <w:r w:rsidR="00BE3994">
        <w:rPr>
          <w:rFonts w:ascii="Times New Roman" w:hAnsi="Times New Roman"/>
          <w:sz w:val="28"/>
          <w:szCs w:val="28"/>
        </w:rPr>
        <w:t>Суджанского</w:t>
      </w:r>
      <w:proofErr w:type="spellEnd"/>
      <w:r w:rsidR="00BE3994">
        <w:rPr>
          <w:rFonts w:ascii="Times New Roman" w:hAnsi="Times New Roman"/>
          <w:sz w:val="28"/>
          <w:szCs w:val="28"/>
        </w:rPr>
        <w:t xml:space="preserve"> района </w:t>
      </w:r>
      <w:r w:rsidRPr="00BE3994">
        <w:rPr>
          <w:rFonts w:ascii="Times New Roman" w:hAnsi="Times New Roman"/>
          <w:sz w:val="28"/>
          <w:szCs w:val="28"/>
        </w:rPr>
        <w:t>постановля</w:t>
      </w:r>
      <w:r w:rsidR="00AF6743" w:rsidRPr="00BE3994">
        <w:rPr>
          <w:rFonts w:ascii="Times New Roman" w:hAnsi="Times New Roman"/>
          <w:sz w:val="28"/>
          <w:szCs w:val="28"/>
        </w:rPr>
        <w:t>ет</w:t>
      </w:r>
      <w:r w:rsidRPr="00BE3994">
        <w:rPr>
          <w:rFonts w:ascii="Times New Roman" w:hAnsi="Times New Roman"/>
          <w:sz w:val="28"/>
          <w:szCs w:val="28"/>
        </w:rPr>
        <w:t>:</w:t>
      </w:r>
    </w:p>
    <w:p w:rsidR="00B04E23" w:rsidRPr="00BE3994" w:rsidRDefault="00BE3994" w:rsidP="00BE3994">
      <w:pPr>
        <w:pStyle w:val="ConsNormal"/>
        <w:widowControl/>
        <w:numPr>
          <w:ilvl w:val="0"/>
          <w:numId w:val="2"/>
        </w:numPr>
        <w:ind w:left="142" w:right="0" w:firstLine="1134"/>
        <w:jc w:val="both"/>
        <w:rPr>
          <w:rFonts w:ascii="Times New Roman" w:hAnsi="Times New Roman"/>
          <w:sz w:val="28"/>
          <w:szCs w:val="28"/>
        </w:rPr>
      </w:pPr>
      <w:r>
        <w:rPr>
          <w:rFonts w:ascii="Times New Roman" w:hAnsi="Times New Roman"/>
          <w:sz w:val="28"/>
          <w:szCs w:val="28"/>
        </w:rPr>
        <w:t xml:space="preserve"> </w:t>
      </w:r>
      <w:r w:rsidR="00B04E23" w:rsidRPr="00BE3994">
        <w:rPr>
          <w:rFonts w:ascii="Times New Roman" w:hAnsi="Times New Roman"/>
          <w:sz w:val="28"/>
          <w:szCs w:val="28"/>
        </w:rPr>
        <w:t xml:space="preserve">Утвердить прилагаемый Порядок ведения реестра расходных обязательств </w:t>
      </w:r>
      <w:r w:rsidR="00AF6743" w:rsidRPr="00BE3994">
        <w:rPr>
          <w:rFonts w:ascii="Times New Roman" w:hAnsi="Times New Roman"/>
          <w:sz w:val="28"/>
          <w:szCs w:val="28"/>
        </w:rPr>
        <w:t>муниципального образования «</w:t>
      </w:r>
      <w:proofErr w:type="spellStart"/>
      <w:r w:rsidR="00174E52" w:rsidRPr="00BE3994">
        <w:rPr>
          <w:rFonts w:ascii="Times New Roman" w:hAnsi="Times New Roman"/>
          <w:sz w:val="28"/>
          <w:szCs w:val="28"/>
        </w:rPr>
        <w:t>Уланковский</w:t>
      </w:r>
      <w:proofErr w:type="spellEnd"/>
      <w:r w:rsidR="0093791F" w:rsidRPr="00BE3994">
        <w:rPr>
          <w:rFonts w:ascii="Times New Roman" w:hAnsi="Times New Roman"/>
          <w:sz w:val="28"/>
          <w:szCs w:val="28"/>
        </w:rPr>
        <w:t xml:space="preserve"> сельсовет</w:t>
      </w:r>
      <w:r w:rsidR="00AF6743" w:rsidRPr="00BE3994">
        <w:rPr>
          <w:rFonts w:ascii="Times New Roman" w:hAnsi="Times New Roman"/>
          <w:sz w:val="28"/>
          <w:szCs w:val="28"/>
        </w:rPr>
        <w:t>»</w:t>
      </w:r>
      <w:r w:rsidRPr="00BE3994">
        <w:rPr>
          <w:rFonts w:ascii="Times New Roman" w:hAnsi="Times New Roman"/>
          <w:sz w:val="28"/>
          <w:szCs w:val="28"/>
        </w:rPr>
        <w:t xml:space="preserve"> </w:t>
      </w:r>
      <w:proofErr w:type="spellStart"/>
      <w:r w:rsidRPr="00BE3994">
        <w:rPr>
          <w:rFonts w:ascii="Times New Roman" w:hAnsi="Times New Roman"/>
          <w:sz w:val="28"/>
          <w:szCs w:val="28"/>
        </w:rPr>
        <w:t>Суджансокго</w:t>
      </w:r>
      <w:proofErr w:type="spellEnd"/>
      <w:r w:rsidRPr="00BE3994">
        <w:rPr>
          <w:rFonts w:ascii="Times New Roman" w:hAnsi="Times New Roman"/>
          <w:sz w:val="28"/>
          <w:szCs w:val="28"/>
        </w:rPr>
        <w:t xml:space="preserve"> района Курской области</w:t>
      </w:r>
      <w:r w:rsidR="00B04E23" w:rsidRPr="00BE3994">
        <w:rPr>
          <w:rFonts w:ascii="Times New Roman" w:hAnsi="Times New Roman"/>
          <w:sz w:val="28"/>
          <w:szCs w:val="28"/>
        </w:rPr>
        <w:t xml:space="preserve">.  </w:t>
      </w:r>
    </w:p>
    <w:p w:rsidR="00B04E23" w:rsidRPr="00BE3994" w:rsidRDefault="0093791F" w:rsidP="00BE3994">
      <w:pPr>
        <w:pStyle w:val="ConsNormal"/>
        <w:widowControl/>
        <w:numPr>
          <w:ilvl w:val="0"/>
          <w:numId w:val="2"/>
        </w:numPr>
        <w:ind w:left="142" w:right="0" w:firstLine="1134"/>
        <w:jc w:val="both"/>
        <w:rPr>
          <w:rFonts w:ascii="Times New Roman" w:hAnsi="Times New Roman"/>
          <w:sz w:val="28"/>
          <w:szCs w:val="28"/>
        </w:rPr>
      </w:pPr>
      <w:r w:rsidRPr="00BE3994">
        <w:rPr>
          <w:rFonts w:ascii="Times New Roman" w:hAnsi="Times New Roman"/>
          <w:sz w:val="28"/>
          <w:szCs w:val="28"/>
        </w:rPr>
        <w:t>Введение реестра</w:t>
      </w:r>
      <w:r w:rsidR="00B04E23" w:rsidRPr="00BE3994">
        <w:rPr>
          <w:rFonts w:ascii="Times New Roman" w:hAnsi="Times New Roman"/>
          <w:sz w:val="28"/>
          <w:szCs w:val="28"/>
        </w:rPr>
        <w:t xml:space="preserve"> расходных обязательств</w:t>
      </w:r>
      <w:r w:rsidR="00AF6743" w:rsidRPr="00BE3994">
        <w:rPr>
          <w:rFonts w:ascii="Times New Roman" w:hAnsi="Times New Roman"/>
          <w:sz w:val="28"/>
          <w:szCs w:val="28"/>
        </w:rPr>
        <w:t xml:space="preserve"> </w:t>
      </w:r>
      <w:r w:rsidRPr="00BE3994">
        <w:rPr>
          <w:rFonts w:ascii="Times New Roman" w:hAnsi="Times New Roman"/>
          <w:sz w:val="28"/>
          <w:szCs w:val="28"/>
        </w:rPr>
        <w:t>осуществляется в соответствии с соглашением об осуществлении части полномочий поселения по составлению проекта бюджета поселения, исполнению бюджета поселения, составлению отчетов об исполнении бюджета поселения.</w:t>
      </w:r>
    </w:p>
    <w:p w:rsidR="001B6C38" w:rsidRPr="00BE3994" w:rsidRDefault="00BE3994" w:rsidP="00BE3994">
      <w:pPr>
        <w:pStyle w:val="ConsNonformat"/>
        <w:ind w:right="0" w:firstLine="1134"/>
        <w:jc w:val="both"/>
        <w:rPr>
          <w:rFonts w:ascii="Times New Roman" w:hAnsi="Times New Roman"/>
          <w:sz w:val="28"/>
          <w:szCs w:val="28"/>
        </w:rPr>
      </w:pPr>
      <w:r w:rsidRPr="00BE3994">
        <w:rPr>
          <w:rFonts w:ascii="Times New Roman" w:hAnsi="Times New Roman"/>
          <w:sz w:val="28"/>
          <w:szCs w:val="28"/>
        </w:rPr>
        <w:t>3.</w:t>
      </w:r>
      <w:r w:rsidR="001B6C38" w:rsidRPr="00BE3994">
        <w:rPr>
          <w:rFonts w:ascii="Times New Roman" w:hAnsi="Times New Roman"/>
          <w:sz w:val="28"/>
          <w:szCs w:val="28"/>
        </w:rPr>
        <w:t xml:space="preserve">Признать утратившим силу Постановление Администрации </w:t>
      </w:r>
      <w:proofErr w:type="spellStart"/>
      <w:r w:rsidR="00174E52" w:rsidRPr="00BE3994">
        <w:rPr>
          <w:rFonts w:ascii="Times New Roman" w:hAnsi="Times New Roman"/>
          <w:sz w:val="28"/>
          <w:szCs w:val="28"/>
        </w:rPr>
        <w:t>Уланковского</w:t>
      </w:r>
      <w:proofErr w:type="spellEnd"/>
      <w:r w:rsidR="001B6C38" w:rsidRPr="00BE3994">
        <w:rPr>
          <w:rFonts w:ascii="Times New Roman" w:hAnsi="Times New Roman"/>
          <w:sz w:val="28"/>
          <w:szCs w:val="28"/>
        </w:rPr>
        <w:t xml:space="preserve"> сельсовета </w:t>
      </w:r>
      <w:proofErr w:type="spellStart"/>
      <w:r w:rsidR="001B6C38" w:rsidRPr="00BE3994">
        <w:rPr>
          <w:rFonts w:ascii="Times New Roman" w:hAnsi="Times New Roman"/>
          <w:sz w:val="28"/>
          <w:szCs w:val="28"/>
        </w:rPr>
        <w:t>Суджанского</w:t>
      </w:r>
      <w:proofErr w:type="spellEnd"/>
      <w:r w:rsidR="001B6C38" w:rsidRPr="00BE3994">
        <w:rPr>
          <w:rFonts w:ascii="Times New Roman" w:hAnsi="Times New Roman"/>
          <w:sz w:val="28"/>
          <w:szCs w:val="28"/>
        </w:rPr>
        <w:t xml:space="preserve"> района Курской области от </w:t>
      </w:r>
      <w:r w:rsidRPr="00BE3994">
        <w:rPr>
          <w:rFonts w:ascii="Times New Roman" w:hAnsi="Times New Roman"/>
          <w:color w:val="FF0000"/>
          <w:sz w:val="28"/>
          <w:szCs w:val="28"/>
        </w:rPr>
        <w:t>14.11.2017</w:t>
      </w:r>
      <w:r w:rsidR="0028158A">
        <w:rPr>
          <w:rFonts w:ascii="Times New Roman" w:hAnsi="Times New Roman"/>
          <w:color w:val="FF0000"/>
          <w:sz w:val="28"/>
          <w:szCs w:val="28"/>
        </w:rPr>
        <w:t xml:space="preserve">года </w:t>
      </w:r>
      <w:r w:rsidR="001B6C38" w:rsidRPr="00BE3994">
        <w:rPr>
          <w:rFonts w:ascii="Times New Roman" w:hAnsi="Times New Roman"/>
          <w:color w:val="FF0000"/>
          <w:sz w:val="28"/>
          <w:szCs w:val="28"/>
        </w:rPr>
        <w:t xml:space="preserve"> №</w:t>
      </w:r>
      <w:r w:rsidRPr="00BE3994">
        <w:rPr>
          <w:rFonts w:ascii="Times New Roman" w:hAnsi="Times New Roman"/>
          <w:color w:val="FF0000"/>
          <w:sz w:val="28"/>
          <w:szCs w:val="28"/>
        </w:rPr>
        <w:t xml:space="preserve"> 67.</w:t>
      </w:r>
      <w:r w:rsidR="0028158A">
        <w:rPr>
          <w:rFonts w:ascii="Times New Roman" w:hAnsi="Times New Roman"/>
          <w:color w:val="FF0000"/>
          <w:sz w:val="28"/>
          <w:szCs w:val="28"/>
        </w:rPr>
        <w:t>6</w:t>
      </w:r>
      <w:r w:rsidRPr="00BE3994">
        <w:rPr>
          <w:rFonts w:ascii="Times New Roman" w:hAnsi="Times New Roman"/>
          <w:b/>
          <w:sz w:val="28"/>
          <w:szCs w:val="28"/>
        </w:rPr>
        <w:t xml:space="preserve"> «</w:t>
      </w:r>
      <w:r w:rsidRPr="00BE3994">
        <w:rPr>
          <w:rFonts w:ascii="Times New Roman" w:hAnsi="Times New Roman"/>
          <w:sz w:val="28"/>
          <w:szCs w:val="28"/>
        </w:rPr>
        <w:t>О порядке ведения реестра расходных обязательств муниципального образования «</w:t>
      </w:r>
      <w:proofErr w:type="spellStart"/>
      <w:r w:rsidRPr="00BE3994">
        <w:rPr>
          <w:rFonts w:ascii="Times New Roman" w:hAnsi="Times New Roman"/>
          <w:sz w:val="28"/>
          <w:szCs w:val="28"/>
        </w:rPr>
        <w:t>Уланковский</w:t>
      </w:r>
      <w:proofErr w:type="spellEnd"/>
      <w:r w:rsidRPr="00BE3994">
        <w:rPr>
          <w:rFonts w:ascii="Times New Roman" w:hAnsi="Times New Roman"/>
          <w:sz w:val="28"/>
          <w:szCs w:val="28"/>
        </w:rPr>
        <w:t xml:space="preserve"> сельсовет» </w:t>
      </w:r>
      <w:proofErr w:type="spellStart"/>
      <w:r w:rsidRPr="00BE3994">
        <w:rPr>
          <w:rFonts w:ascii="Times New Roman" w:hAnsi="Times New Roman"/>
          <w:sz w:val="28"/>
          <w:szCs w:val="28"/>
        </w:rPr>
        <w:t>Суджанского</w:t>
      </w:r>
      <w:proofErr w:type="spellEnd"/>
      <w:r w:rsidRPr="00BE3994">
        <w:rPr>
          <w:rFonts w:ascii="Times New Roman" w:hAnsi="Times New Roman"/>
          <w:sz w:val="28"/>
          <w:szCs w:val="28"/>
        </w:rPr>
        <w:t xml:space="preserve"> района Курской области»</w:t>
      </w:r>
      <w:r w:rsidR="00951E00">
        <w:rPr>
          <w:rFonts w:ascii="Times New Roman" w:hAnsi="Times New Roman"/>
          <w:sz w:val="28"/>
          <w:szCs w:val="28"/>
        </w:rPr>
        <w:t xml:space="preserve"> (с изменениями и дополнен</w:t>
      </w:r>
      <w:r w:rsidR="0028158A">
        <w:rPr>
          <w:rFonts w:ascii="Times New Roman" w:hAnsi="Times New Roman"/>
          <w:sz w:val="28"/>
          <w:szCs w:val="28"/>
        </w:rPr>
        <w:t>иями).</w:t>
      </w:r>
    </w:p>
    <w:p w:rsidR="00BE3994" w:rsidRPr="00BE3994" w:rsidRDefault="00BE3994" w:rsidP="00BE3994">
      <w:pPr>
        <w:pStyle w:val="ConsPlusNormal"/>
        <w:ind w:firstLine="1134"/>
        <w:contextualSpacing/>
        <w:jc w:val="both"/>
        <w:rPr>
          <w:bCs/>
          <w:sz w:val="28"/>
          <w:szCs w:val="28"/>
        </w:rPr>
      </w:pPr>
      <w:r w:rsidRPr="00BE3994">
        <w:rPr>
          <w:sz w:val="28"/>
          <w:szCs w:val="28"/>
        </w:rPr>
        <w:t>4</w:t>
      </w:r>
      <w:r w:rsidRPr="00BE3994">
        <w:rPr>
          <w:bCs/>
          <w:sz w:val="28"/>
          <w:szCs w:val="28"/>
        </w:rPr>
        <w:t xml:space="preserve">. </w:t>
      </w:r>
      <w:r w:rsidRPr="00BE3994">
        <w:rPr>
          <w:color w:val="000000"/>
          <w:sz w:val="28"/>
          <w:szCs w:val="28"/>
        </w:rPr>
        <w:t xml:space="preserve">Настоящее постановление вступает в силу с момента его подписания и подлежит размещению на официальном сайте администрации </w:t>
      </w:r>
      <w:proofErr w:type="spellStart"/>
      <w:r w:rsidRPr="00BE3994">
        <w:rPr>
          <w:color w:val="000000"/>
          <w:sz w:val="28"/>
          <w:szCs w:val="28"/>
        </w:rPr>
        <w:t>Уланковского</w:t>
      </w:r>
      <w:proofErr w:type="spellEnd"/>
      <w:r w:rsidRPr="00BE3994">
        <w:rPr>
          <w:color w:val="000000"/>
          <w:sz w:val="28"/>
          <w:szCs w:val="28"/>
        </w:rPr>
        <w:t xml:space="preserve"> сельсовета </w:t>
      </w:r>
      <w:proofErr w:type="spellStart"/>
      <w:r w:rsidRPr="00BE3994">
        <w:rPr>
          <w:color w:val="000000"/>
          <w:sz w:val="28"/>
          <w:szCs w:val="28"/>
        </w:rPr>
        <w:t>Суджанского</w:t>
      </w:r>
      <w:proofErr w:type="spellEnd"/>
      <w:r w:rsidRPr="00BE3994">
        <w:rPr>
          <w:color w:val="000000"/>
          <w:sz w:val="28"/>
          <w:szCs w:val="28"/>
        </w:rPr>
        <w:t xml:space="preserve"> района в сети «Интернет».</w:t>
      </w:r>
    </w:p>
    <w:p w:rsidR="00BE3994" w:rsidRPr="00BE3994" w:rsidRDefault="00BE3994" w:rsidP="00BE3994">
      <w:pPr>
        <w:pStyle w:val="ConsPlusNormal"/>
        <w:ind w:firstLine="1134"/>
        <w:contextualSpacing/>
        <w:jc w:val="both"/>
        <w:rPr>
          <w:sz w:val="28"/>
          <w:szCs w:val="28"/>
        </w:rPr>
      </w:pPr>
      <w:r w:rsidRPr="00BE3994">
        <w:rPr>
          <w:bCs/>
          <w:sz w:val="28"/>
          <w:szCs w:val="28"/>
        </w:rPr>
        <w:t xml:space="preserve">5. </w:t>
      </w:r>
      <w:proofErr w:type="gramStart"/>
      <w:r w:rsidRPr="00BE3994">
        <w:rPr>
          <w:sz w:val="28"/>
          <w:szCs w:val="28"/>
        </w:rPr>
        <w:t>Контроль за</w:t>
      </w:r>
      <w:proofErr w:type="gramEnd"/>
      <w:r w:rsidRPr="00BE3994">
        <w:rPr>
          <w:sz w:val="28"/>
          <w:szCs w:val="28"/>
        </w:rPr>
        <w:t xml:space="preserve"> исполнением настоящего постановления оставляю за собой.</w:t>
      </w:r>
    </w:p>
    <w:p w:rsidR="00326671" w:rsidRPr="00BE3994" w:rsidRDefault="00326671" w:rsidP="00B04E23">
      <w:pPr>
        <w:pStyle w:val="ConsNormal"/>
        <w:widowControl/>
        <w:ind w:right="0" w:firstLine="540"/>
        <w:jc w:val="both"/>
        <w:rPr>
          <w:rFonts w:ascii="Times New Roman" w:hAnsi="Times New Roman" w:cs="Times New Roman"/>
          <w:sz w:val="28"/>
          <w:szCs w:val="28"/>
        </w:rPr>
      </w:pPr>
    </w:p>
    <w:p w:rsidR="00326671" w:rsidRPr="00BE3994" w:rsidRDefault="00326671" w:rsidP="00B04E23">
      <w:pPr>
        <w:pStyle w:val="ConsNormal"/>
        <w:widowControl/>
        <w:ind w:right="0" w:firstLine="540"/>
        <w:jc w:val="both"/>
        <w:rPr>
          <w:rFonts w:ascii="Times New Roman" w:hAnsi="Times New Roman" w:cs="Times New Roman"/>
          <w:sz w:val="28"/>
          <w:szCs w:val="28"/>
        </w:rPr>
      </w:pPr>
    </w:p>
    <w:p w:rsidR="00B04E23" w:rsidRPr="00BE3994" w:rsidRDefault="00B04E23" w:rsidP="00B04E23">
      <w:pPr>
        <w:pStyle w:val="ConsNormal"/>
        <w:widowControl/>
        <w:ind w:right="0" w:firstLine="540"/>
        <w:jc w:val="both"/>
        <w:rPr>
          <w:rFonts w:ascii="Times New Roman" w:hAnsi="Times New Roman" w:cs="Times New Roman"/>
          <w:sz w:val="28"/>
          <w:szCs w:val="28"/>
        </w:rPr>
      </w:pPr>
    </w:p>
    <w:p w:rsidR="00BE3994" w:rsidRDefault="000B2B4F" w:rsidP="00B04E23">
      <w:pPr>
        <w:pStyle w:val="ConsNormal"/>
        <w:widowControl/>
        <w:ind w:right="0" w:firstLine="540"/>
        <w:jc w:val="both"/>
        <w:rPr>
          <w:rFonts w:ascii="Times New Roman" w:hAnsi="Times New Roman" w:cs="Times New Roman"/>
          <w:sz w:val="28"/>
          <w:szCs w:val="28"/>
        </w:rPr>
      </w:pPr>
      <w:r w:rsidRPr="00BE3994">
        <w:rPr>
          <w:rFonts w:ascii="Times New Roman" w:hAnsi="Times New Roman" w:cs="Times New Roman"/>
          <w:sz w:val="28"/>
          <w:szCs w:val="28"/>
        </w:rPr>
        <w:t>Глав</w:t>
      </w:r>
      <w:r w:rsidR="00137D32" w:rsidRPr="00BE3994">
        <w:rPr>
          <w:rFonts w:ascii="Times New Roman" w:hAnsi="Times New Roman" w:cs="Times New Roman"/>
          <w:sz w:val="28"/>
          <w:szCs w:val="28"/>
        </w:rPr>
        <w:t xml:space="preserve">а </w:t>
      </w:r>
      <w:proofErr w:type="spellStart"/>
      <w:r w:rsidR="00174E52" w:rsidRPr="00BE3994">
        <w:rPr>
          <w:rFonts w:ascii="Times New Roman" w:hAnsi="Times New Roman" w:cs="Times New Roman"/>
          <w:sz w:val="28"/>
          <w:szCs w:val="28"/>
        </w:rPr>
        <w:t>Уланковского</w:t>
      </w:r>
      <w:proofErr w:type="spellEnd"/>
      <w:r w:rsidR="00435E88" w:rsidRPr="00BE3994">
        <w:rPr>
          <w:rFonts w:ascii="Times New Roman" w:hAnsi="Times New Roman" w:cs="Times New Roman"/>
          <w:sz w:val="28"/>
          <w:szCs w:val="28"/>
        </w:rPr>
        <w:t xml:space="preserve"> сельсовета</w:t>
      </w:r>
      <w:r w:rsidRPr="00BE3994">
        <w:rPr>
          <w:rFonts w:ascii="Times New Roman" w:hAnsi="Times New Roman" w:cs="Times New Roman"/>
          <w:sz w:val="28"/>
          <w:szCs w:val="28"/>
        </w:rPr>
        <w:t xml:space="preserve">       </w:t>
      </w:r>
    </w:p>
    <w:p w:rsidR="00B04E23" w:rsidRPr="0028158A" w:rsidRDefault="00BE3994" w:rsidP="00B04E23">
      <w:pPr>
        <w:pStyle w:val="ConsNormal"/>
        <w:widowControl/>
        <w:ind w:right="0" w:firstLine="540"/>
        <w:jc w:val="both"/>
        <w:rPr>
          <w:rFonts w:ascii="Times New Roman" w:hAnsi="Times New Roman" w:cs="Times New Roman"/>
          <w:i/>
          <w:color w:val="FF0000"/>
          <w:sz w:val="28"/>
          <w:szCs w:val="28"/>
        </w:rPr>
      </w:pPr>
      <w:proofErr w:type="spellStart"/>
      <w:r>
        <w:rPr>
          <w:rFonts w:ascii="Times New Roman" w:hAnsi="Times New Roman" w:cs="Times New Roman"/>
          <w:sz w:val="28"/>
          <w:szCs w:val="28"/>
        </w:rPr>
        <w:t>Суджанского</w:t>
      </w:r>
      <w:proofErr w:type="spellEnd"/>
      <w:r>
        <w:rPr>
          <w:rFonts w:ascii="Times New Roman" w:hAnsi="Times New Roman" w:cs="Times New Roman"/>
          <w:sz w:val="28"/>
          <w:szCs w:val="28"/>
        </w:rPr>
        <w:t xml:space="preserve"> </w:t>
      </w:r>
      <w:r w:rsidRPr="0028158A">
        <w:rPr>
          <w:rFonts w:ascii="Times New Roman" w:hAnsi="Times New Roman" w:cs="Times New Roman"/>
          <w:sz w:val="28"/>
          <w:szCs w:val="28"/>
        </w:rPr>
        <w:t xml:space="preserve">района            </w:t>
      </w:r>
      <w:r w:rsidR="00435E88" w:rsidRPr="0028158A">
        <w:rPr>
          <w:rFonts w:ascii="Times New Roman" w:hAnsi="Times New Roman" w:cs="Times New Roman"/>
          <w:sz w:val="28"/>
          <w:szCs w:val="28"/>
        </w:rPr>
        <w:t xml:space="preserve">     </w:t>
      </w:r>
      <w:r w:rsidR="000B2B4F" w:rsidRPr="0028158A">
        <w:rPr>
          <w:rFonts w:ascii="Times New Roman" w:hAnsi="Times New Roman" w:cs="Times New Roman"/>
          <w:sz w:val="28"/>
          <w:szCs w:val="28"/>
        </w:rPr>
        <w:t xml:space="preserve">      </w:t>
      </w:r>
      <w:r w:rsidR="0093791F" w:rsidRPr="0028158A">
        <w:rPr>
          <w:rFonts w:ascii="Times New Roman" w:hAnsi="Times New Roman" w:cs="Times New Roman"/>
          <w:sz w:val="28"/>
          <w:szCs w:val="28"/>
        </w:rPr>
        <w:t xml:space="preserve">              </w:t>
      </w:r>
      <w:r w:rsidR="000B2B4F" w:rsidRPr="0028158A">
        <w:rPr>
          <w:rFonts w:ascii="Times New Roman" w:hAnsi="Times New Roman" w:cs="Times New Roman"/>
          <w:sz w:val="28"/>
          <w:szCs w:val="28"/>
        </w:rPr>
        <w:t xml:space="preserve"> </w:t>
      </w:r>
      <w:r w:rsidR="00174E52" w:rsidRPr="0028158A">
        <w:rPr>
          <w:rFonts w:ascii="Times New Roman" w:hAnsi="Times New Roman" w:cs="Times New Roman"/>
          <w:color w:val="FF0000"/>
          <w:sz w:val="28"/>
          <w:szCs w:val="28"/>
        </w:rPr>
        <w:t>Д.А. Воронов</w:t>
      </w:r>
    </w:p>
    <w:p w:rsidR="00B04E23" w:rsidRPr="00BE3994" w:rsidRDefault="00B04E23" w:rsidP="00B04E23">
      <w:pPr>
        <w:pStyle w:val="ConsNormal"/>
        <w:widowControl/>
        <w:ind w:left="5400" w:right="0" w:firstLine="0"/>
        <w:jc w:val="right"/>
        <w:rPr>
          <w:rFonts w:ascii="Times New Roman" w:hAnsi="Times New Roman"/>
          <w:sz w:val="28"/>
          <w:szCs w:val="28"/>
        </w:rPr>
      </w:pPr>
    </w:p>
    <w:p w:rsidR="00B04E23" w:rsidRPr="00BE3994" w:rsidRDefault="00B04E23" w:rsidP="00B04E23">
      <w:pPr>
        <w:pStyle w:val="ConsNormal"/>
        <w:widowControl/>
        <w:ind w:right="0" w:firstLine="540"/>
        <w:jc w:val="right"/>
        <w:rPr>
          <w:rFonts w:ascii="Times New Roman" w:hAnsi="Times New Roman"/>
          <w:sz w:val="28"/>
          <w:szCs w:val="28"/>
        </w:rPr>
      </w:pPr>
    </w:p>
    <w:p w:rsidR="00B04E23" w:rsidRPr="00BE3994" w:rsidRDefault="00B04E23" w:rsidP="00B04E23">
      <w:pPr>
        <w:jc w:val="right"/>
        <w:rPr>
          <w:b/>
          <w:sz w:val="28"/>
          <w:szCs w:val="28"/>
          <w:lang w:val="ru-RU"/>
        </w:rPr>
        <w:sectPr w:rsidR="00B04E23" w:rsidRPr="00BE3994" w:rsidSect="00BE3994">
          <w:pgSz w:w="11906" w:h="16838" w:code="9"/>
          <w:pgMar w:top="426" w:right="851" w:bottom="1134" w:left="1701" w:header="720" w:footer="720" w:gutter="0"/>
          <w:cols w:space="708"/>
          <w:docGrid w:linePitch="360"/>
        </w:sectPr>
      </w:pPr>
    </w:p>
    <w:p w:rsidR="00B04E23" w:rsidRDefault="00B04E23" w:rsidP="00B04E23">
      <w:pPr>
        <w:pStyle w:val="ConsNormal"/>
        <w:widowControl/>
        <w:ind w:left="5400" w:right="0" w:firstLine="0"/>
        <w:jc w:val="right"/>
        <w:rPr>
          <w:rFonts w:ascii="Times New Roman" w:hAnsi="Times New Roman"/>
          <w:sz w:val="24"/>
        </w:rPr>
      </w:pPr>
      <w:r>
        <w:rPr>
          <w:rFonts w:ascii="Times New Roman" w:hAnsi="Times New Roman"/>
          <w:sz w:val="24"/>
        </w:rPr>
        <w:lastRenderedPageBreak/>
        <w:t>Утвержден</w:t>
      </w:r>
    </w:p>
    <w:p w:rsidR="00B04E23" w:rsidRDefault="00B04E23" w:rsidP="00B04E23">
      <w:pPr>
        <w:pStyle w:val="ConsNormal"/>
        <w:widowControl/>
        <w:ind w:left="5400" w:right="0" w:firstLine="0"/>
        <w:jc w:val="right"/>
        <w:rPr>
          <w:rFonts w:ascii="Times New Roman" w:hAnsi="Times New Roman"/>
          <w:sz w:val="24"/>
        </w:rPr>
      </w:pPr>
      <w:r>
        <w:rPr>
          <w:rFonts w:ascii="Times New Roman" w:hAnsi="Times New Roman"/>
          <w:sz w:val="24"/>
        </w:rPr>
        <w:t xml:space="preserve">Постановлением  </w:t>
      </w:r>
      <w:r w:rsidR="00BB7A65">
        <w:rPr>
          <w:rFonts w:ascii="Times New Roman" w:hAnsi="Times New Roman"/>
          <w:sz w:val="24"/>
        </w:rPr>
        <w:t xml:space="preserve">администрации </w:t>
      </w:r>
      <w:proofErr w:type="spellStart"/>
      <w:r w:rsidR="00174E52">
        <w:rPr>
          <w:rFonts w:ascii="Times New Roman" w:hAnsi="Times New Roman"/>
          <w:sz w:val="24"/>
        </w:rPr>
        <w:t>Уланковского</w:t>
      </w:r>
      <w:proofErr w:type="spellEnd"/>
      <w:r w:rsidR="00BB7A65">
        <w:rPr>
          <w:rFonts w:ascii="Times New Roman" w:hAnsi="Times New Roman"/>
          <w:sz w:val="24"/>
        </w:rPr>
        <w:t xml:space="preserve"> сельсовета </w:t>
      </w:r>
      <w:proofErr w:type="spellStart"/>
      <w:r w:rsidR="00BB7A65">
        <w:rPr>
          <w:rFonts w:ascii="Times New Roman" w:hAnsi="Times New Roman"/>
          <w:sz w:val="24"/>
        </w:rPr>
        <w:t>Суджанского</w:t>
      </w:r>
      <w:proofErr w:type="spellEnd"/>
      <w:r w:rsidR="00BB7A65">
        <w:rPr>
          <w:rFonts w:ascii="Times New Roman" w:hAnsi="Times New Roman"/>
          <w:sz w:val="24"/>
        </w:rPr>
        <w:t xml:space="preserve"> района </w:t>
      </w:r>
    </w:p>
    <w:p w:rsidR="00B04E23" w:rsidRPr="0000004A" w:rsidRDefault="00B04E23" w:rsidP="00B04E23">
      <w:pPr>
        <w:pStyle w:val="ConsNormal"/>
        <w:widowControl/>
        <w:ind w:left="5400" w:right="0" w:firstLine="0"/>
        <w:jc w:val="right"/>
        <w:rPr>
          <w:rFonts w:ascii="Times New Roman" w:hAnsi="Times New Roman"/>
          <w:color w:val="FF0000"/>
          <w:sz w:val="26"/>
        </w:rPr>
      </w:pPr>
      <w:r w:rsidRPr="0000004A">
        <w:rPr>
          <w:rFonts w:ascii="Times New Roman" w:hAnsi="Times New Roman"/>
          <w:color w:val="FF0000"/>
          <w:sz w:val="24"/>
        </w:rPr>
        <w:t xml:space="preserve">от </w:t>
      </w:r>
      <w:r w:rsidR="00BE3994">
        <w:rPr>
          <w:rFonts w:ascii="Times New Roman" w:hAnsi="Times New Roman"/>
          <w:color w:val="FF0000"/>
          <w:sz w:val="24"/>
        </w:rPr>
        <w:t>11</w:t>
      </w:r>
      <w:r w:rsidR="0098338F" w:rsidRPr="0000004A">
        <w:rPr>
          <w:rFonts w:ascii="Times New Roman" w:hAnsi="Times New Roman"/>
          <w:color w:val="FF0000"/>
          <w:sz w:val="24"/>
        </w:rPr>
        <w:t>.11.2023</w:t>
      </w:r>
      <w:r w:rsidRPr="0000004A">
        <w:rPr>
          <w:rFonts w:ascii="Times New Roman" w:hAnsi="Times New Roman"/>
          <w:color w:val="FF0000"/>
          <w:sz w:val="24"/>
        </w:rPr>
        <w:t xml:space="preserve"> №</w:t>
      </w:r>
      <w:r w:rsidR="0042458F" w:rsidRPr="0000004A">
        <w:rPr>
          <w:rFonts w:ascii="Times New Roman" w:hAnsi="Times New Roman"/>
          <w:color w:val="FF0000"/>
          <w:sz w:val="24"/>
        </w:rPr>
        <w:t xml:space="preserve"> </w:t>
      </w:r>
      <w:r w:rsidR="00BE3994">
        <w:rPr>
          <w:rFonts w:ascii="Times New Roman" w:hAnsi="Times New Roman"/>
          <w:color w:val="FF0000"/>
          <w:sz w:val="24"/>
        </w:rPr>
        <w:t>54</w:t>
      </w:r>
    </w:p>
    <w:p w:rsidR="00B04E23" w:rsidRPr="0000004A" w:rsidRDefault="00B04E23" w:rsidP="00B04E23">
      <w:pPr>
        <w:pStyle w:val="ConsNormal"/>
        <w:widowControl/>
        <w:ind w:left="5400" w:right="0" w:firstLine="0"/>
        <w:jc w:val="center"/>
        <w:rPr>
          <w:rFonts w:ascii="Times New Roman" w:hAnsi="Times New Roman"/>
          <w:b/>
          <w:color w:val="FF0000"/>
          <w:sz w:val="26"/>
        </w:rPr>
      </w:pPr>
    </w:p>
    <w:p w:rsidR="00B04E23" w:rsidRDefault="00B04E23" w:rsidP="00B04E23">
      <w:pPr>
        <w:pStyle w:val="ConsNonformat"/>
        <w:ind w:right="0" w:firstLine="540"/>
        <w:jc w:val="center"/>
        <w:rPr>
          <w:rFonts w:ascii="Times New Roman" w:hAnsi="Times New Roman"/>
          <w:b/>
          <w:sz w:val="24"/>
        </w:rPr>
      </w:pPr>
      <w:r>
        <w:rPr>
          <w:rFonts w:ascii="Times New Roman" w:hAnsi="Times New Roman"/>
          <w:b/>
          <w:sz w:val="24"/>
        </w:rPr>
        <w:t xml:space="preserve">Порядок ведения реестра расходных обязательств </w:t>
      </w:r>
      <w:r w:rsidR="00BB7A65">
        <w:rPr>
          <w:rFonts w:ascii="Times New Roman" w:hAnsi="Times New Roman"/>
          <w:b/>
          <w:sz w:val="24"/>
        </w:rPr>
        <w:t xml:space="preserve">муниципального образования </w:t>
      </w:r>
      <w:r w:rsidR="000B2B4F">
        <w:rPr>
          <w:rFonts w:ascii="Times New Roman" w:hAnsi="Times New Roman"/>
          <w:b/>
          <w:sz w:val="24"/>
        </w:rPr>
        <w:t xml:space="preserve"> «</w:t>
      </w:r>
      <w:proofErr w:type="spellStart"/>
      <w:r w:rsidR="00174E52">
        <w:rPr>
          <w:rFonts w:ascii="Times New Roman" w:hAnsi="Times New Roman"/>
          <w:b/>
          <w:sz w:val="24"/>
        </w:rPr>
        <w:t>Уланковский</w:t>
      </w:r>
      <w:proofErr w:type="spellEnd"/>
      <w:r w:rsidR="006D290B">
        <w:rPr>
          <w:rFonts w:ascii="Times New Roman" w:hAnsi="Times New Roman"/>
          <w:b/>
          <w:sz w:val="24"/>
        </w:rPr>
        <w:t xml:space="preserve"> </w:t>
      </w:r>
      <w:r w:rsidR="000B2B4F">
        <w:rPr>
          <w:rFonts w:ascii="Times New Roman" w:hAnsi="Times New Roman"/>
          <w:b/>
          <w:sz w:val="24"/>
        </w:rPr>
        <w:t xml:space="preserve"> сельсовет»</w:t>
      </w:r>
      <w:r w:rsidR="00BE3994">
        <w:rPr>
          <w:rFonts w:ascii="Times New Roman" w:hAnsi="Times New Roman"/>
          <w:b/>
          <w:sz w:val="24"/>
        </w:rPr>
        <w:t xml:space="preserve"> </w:t>
      </w:r>
      <w:proofErr w:type="spellStart"/>
      <w:r w:rsidR="00BE3994">
        <w:rPr>
          <w:rFonts w:ascii="Times New Roman" w:hAnsi="Times New Roman"/>
          <w:b/>
          <w:sz w:val="24"/>
        </w:rPr>
        <w:t>Суджансокго</w:t>
      </w:r>
      <w:proofErr w:type="spellEnd"/>
      <w:r w:rsidR="00BE3994">
        <w:rPr>
          <w:rFonts w:ascii="Times New Roman" w:hAnsi="Times New Roman"/>
          <w:b/>
          <w:sz w:val="24"/>
        </w:rPr>
        <w:t xml:space="preserve"> района Курской области</w:t>
      </w:r>
      <w:r>
        <w:rPr>
          <w:rFonts w:ascii="Times New Roman" w:hAnsi="Times New Roman"/>
          <w:b/>
          <w:sz w:val="24"/>
        </w:rPr>
        <w:t xml:space="preserve"> </w:t>
      </w:r>
    </w:p>
    <w:p w:rsidR="009331CE" w:rsidRDefault="009331CE" w:rsidP="00B04E23">
      <w:pPr>
        <w:pStyle w:val="ConsNonformat"/>
        <w:ind w:right="0" w:firstLine="540"/>
        <w:jc w:val="center"/>
        <w:rPr>
          <w:rFonts w:ascii="Times New Roman" w:hAnsi="Times New Roman"/>
          <w:b/>
          <w:sz w:val="24"/>
        </w:rPr>
      </w:pPr>
    </w:p>
    <w:p w:rsidR="004E0750" w:rsidRDefault="004E0750" w:rsidP="004E0750">
      <w:pPr>
        <w:pStyle w:val="ConsNormal"/>
        <w:widowControl/>
        <w:ind w:right="0" w:firstLine="540"/>
        <w:jc w:val="both"/>
        <w:rPr>
          <w:rFonts w:ascii="Times New Roman" w:hAnsi="Times New Roman" w:cs="Times New Roman"/>
          <w:sz w:val="24"/>
          <w:szCs w:val="24"/>
        </w:rPr>
      </w:pPr>
      <w:r>
        <w:rPr>
          <w:rFonts w:ascii="Times New Roman" w:hAnsi="Times New Roman" w:cs="Times New Roman"/>
          <w:b/>
          <w:sz w:val="24"/>
          <w:szCs w:val="24"/>
        </w:rPr>
        <w:t>1.</w:t>
      </w:r>
      <w:r>
        <w:rPr>
          <w:rFonts w:ascii="Times New Roman" w:hAnsi="Times New Roman" w:cs="Times New Roman"/>
          <w:sz w:val="24"/>
          <w:szCs w:val="24"/>
        </w:rPr>
        <w:t xml:space="preserve"> Настоящий Порядок, разработанный в соответствии с Бюджетным кодексом Российской Федерации, устанавливает основные принципы и правила ведения реестра расходных обязательств  муниципального образования.</w:t>
      </w:r>
    </w:p>
    <w:p w:rsidR="004E0750" w:rsidRDefault="004E0750" w:rsidP="004E0750">
      <w:pPr>
        <w:pStyle w:val="ConsNormal"/>
        <w:widowControl/>
        <w:ind w:right="0" w:firstLine="540"/>
        <w:jc w:val="both"/>
        <w:rPr>
          <w:rFonts w:ascii="Times New Roman" w:hAnsi="Times New Roman" w:cs="Times New Roman"/>
          <w:sz w:val="24"/>
          <w:szCs w:val="24"/>
        </w:rPr>
      </w:pPr>
      <w:r>
        <w:rPr>
          <w:rFonts w:ascii="Times New Roman" w:hAnsi="Times New Roman" w:cs="Times New Roman"/>
          <w:sz w:val="24"/>
          <w:szCs w:val="24"/>
        </w:rPr>
        <w:t>Для целей настоящего Порядка используются следующие основные термины и понятия:</w:t>
      </w:r>
    </w:p>
    <w:p w:rsidR="004E0750" w:rsidRDefault="004E0750" w:rsidP="004E0750">
      <w:pPr>
        <w:pStyle w:val="ConsNormal"/>
        <w:widowControl/>
        <w:ind w:right="0" w:firstLine="54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расходные обязательства  муниципального образования </w:t>
      </w:r>
      <w:r>
        <w:rPr>
          <w:rFonts w:ascii="Times New Roman" w:hAnsi="Times New Roman" w:cs="Times New Roman"/>
          <w:sz w:val="24"/>
          <w:szCs w:val="24"/>
        </w:rPr>
        <w:t>– обусловленные нормативными правовыми актами органов местного самоуправления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а также заключенными (муниципальным образованием) или от имени  муниципального образования договорами (соглашениями) по вопросам местного значения обязанности  муниципального образования предоставить физическим или юридическим лицам, органам государственной власти, органам местного самоуправления, субъектам международного права средства</w:t>
      </w:r>
      <w:proofErr w:type="gramEnd"/>
      <w:r>
        <w:rPr>
          <w:rFonts w:ascii="Times New Roman" w:hAnsi="Times New Roman" w:cs="Times New Roman"/>
          <w:sz w:val="24"/>
          <w:szCs w:val="24"/>
        </w:rPr>
        <w:t xml:space="preserve"> местного бюджета;</w:t>
      </w:r>
    </w:p>
    <w:p w:rsidR="004E0750" w:rsidRDefault="004E0750" w:rsidP="004E0750">
      <w:pPr>
        <w:pStyle w:val="a3"/>
        <w:rPr>
          <w:sz w:val="24"/>
        </w:rPr>
      </w:pPr>
      <w:proofErr w:type="gramStart"/>
      <w:r>
        <w:rPr>
          <w:b/>
          <w:sz w:val="24"/>
        </w:rPr>
        <w:t xml:space="preserve">реестр расходных обязательств  муниципального образования </w:t>
      </w:r>
      <w:r>
        <w:rPr>
          <w:sz w:val="24"/>
        </w:rPr>
        <w:t>-  свод (перечень) нормативных правовых актов органов местного самоуправления  муниципального образования, принятых по вопросам местного значения, по вопросам осуществления органами местного самоуправления отдельных государственных полномочий (делегированных полномочий) и заключенных органами местного самоуправления  муниципального образования договоров (соглашений) по вопросам местного значения, предусматривающих возникновение расходных обязательств муниципального образования, подлежащих исполнению за счет собственных средств местного бюджета, а в</w:t>
      </w:r>
      <w:proofErr w:type="gramEnd"/>
      <w:r>
        <w:rPr>
          <w:sz w:val="24"/>
        </w:rPr>
        <w:t xml:space="preserve"> части делегированных полномочий за счет субвенций из регионального фонда компенсаций;  </w:t>
      </w:r>
    </w:p>
    <w:p w:rsidR="004E0750" w:rsidRDefault="004E0750" w:rsidP="004E0750">
      <w:pPr>
        <w:pStyle w:val="a3"/>
        <w:rPr>
          <w:sz w:val="24"/>
        </w:rPr>
      </w:pPr>
      <w:r>
        <w:rPr>
          <w:b/>
          <w:sz w:val="24"/>
        </w:rPr>
        <w:t xml:space="preserve">фрагмент реестра расходных обязательств  муниципального образования </w:t>
      </w:r>
      <w:r>
        <w:rPr>
          <w:sz w:val="24"/>
        </w:rPr>
        <w:t>– часть реестра расходных обязательств  муниципального образования, формируемая главным распорядителем и  (или)  получателем средств местного бюджета и представляемая в уполномоченный орган  администрации  сельсовета;</w:t>
      </w:r>
    </w:p>
    <w:p w:rsidR="004E0750" w:rsidRDefault="004E0750" w:rsidP="004E0750">
      <w:pPr>
        <w:pStyle w:val="ConsNormal"/>
        <w:widowControl/>
        <w:ind w:right="0" w:firstLine="540"/>
        <w:jc w:val="both"/>
        <w:rPr>
          <w:rFonts w:ascii="Times New Roman" w:hAnsi="Times New Roman" w:cs="Times New Roman"/>
          <w:sz w:val="24"/>
          <w:szCs w:val="24"/>
        </w:rPr>
      </w:pPr>
      <w:proofErr w:type="gramStart"/>
      <w:r>
        <w:rPr>
          <w:rFonts w:ascii="Times New Roman" w:hAnsi="Times New Roman" w:cs="Times New Roman"/>
          <w:b/>
          <w:sz w:val="24"/>
          <w:szCs w:val="24"/>
        </w:rPr>
        <w:t xml:space="preserve">действующие обязательства  муниципального образования </w:t>
      </w:r>
      <w:r>
        <w:rPr>
          <w:rFonts w:ascii="Times New Roman" w:hAnsi="Times New Roman" w:cs="Times New Roman"/>
          <w:sz w:val="24"/>
          <w:szCs w:val="24"/>
        </w:rPr>
        <w:t xml:space="preserve"> - расходные обязательства  муниципального образования, возникшие в результате принятия  нормативных правовых актов органов местного самоуправления, включенные в реестр расходных обязательства  муниципального образования и подлежащие исполнению в плановом периоде за счет средств местного бюджета, а в части делегированных полномочий за счет субвенций из регионального фонда компенсаций;</w:t>
      </w:r>
      <w:proofErr w:type="gramEnd"/>
    </w:p>
    <w:p w:rsidR="004E0750" w:rsidRDefault="004E0750" w:rsidP="004E0750">
      <w:pPr>
        <w:pStyle w:val="ConsNormal"/>
        <w:widowControl/>
        <w:ind w:right="0" w:firstLine="540"/>
        <w:jc w:val="both"/>
        <w:rPr>
          <w:rFonts w:ascii="Times New Roman" w:hAnsi="Times New Roman" w:cs="Times New Roman"/>
          <w:sz w:val="24"/>
          <w:szCs w:val="24"/>
        </w:rPr>
      </w:pPr>
      <w:r>
        <w:rPr>
          <w:rFonts w:ascii="Times New Roman" w:hAnsi="Times New Roman" w:cs="Times New Roman"/>
          <w:b/>
          <w:sz w:val="24"/>
          <w:szCs w:val="24"/>
        </w:rPr>
        <w:t xml:space="preserve">бюджет действующих обязательств  муниципального образования </w:t>
      </w:r>
      <w:r>
        <w:rPr>
          <w:rFonts w:ascii="Times New Roman" w:hAnsi="Times New Roman" w:cs="Times New Roman"/>
          <w:sz w:val="24"/>
          <w:szCs w:val="24"/>
        </w:rPr>
        <w:t xml:space="preserve"> - объем ассигнований, необходимый для исполнения действующих обязательств  муниципального образования в плановом периоде (с распределением по годам);</w:t>
      </w:r>
    </w:p>
    <w:p w:rsidR="004E0750" w:rsidRDefault="004E0750" w:rsidP="004E0750">
      <w:pPr>
        <w:pStyle w:val="ConsNormal"/>
        <w:widowControl/>
        <w:ind w:right="0" w:firstLine="540"/>
        <w:jc w:val="both"/>
        <w:rPr>
          <w:rFonts w:ascii="Times New Roman" w:hAnsi="Times New Roman" w:cs="Times New Roman"/>
          <w:sz w:val="24"/>
          <w:szCs w:val="24"/>
        </w:rPr>
      </w:pPr>
      <w:r>
        <w:rPr>
          <w:rFonts w:ascii="Times New Roman" w:hAnsi="Times New Roman" w:cs="Times New Roman"/>
          <w:b/>
          <w:sz w:val="24"/>
          <w:szCs w:val="24"/>
        </w:rPr>
        <w:t>плановый период</w:t>
      </w:r>
      <w:r>
        <w:rPr>
          <w:rFonts w:ascii="Times New Roman" w:hAnsi="Times New Roman" w:cs="Times New Roman"/>
          <w:sz w:val="24"/>
          <w:szCs w:val="24"/>
        </w:rPr>
        <w:t xml:space="preserve"> - период, составляющий три года, в том числе год, на который разрабатывается проект местного бюджета, и последующие два года.</w:t>
      </w:r>
    </w:p>
    <w:p w:rsidR="004E0750" w:rsidRDefault="004E0750" w:rsidP="004E0750">
      <w:pPr>
        <w:pStyle w:val="a3"/>
        <w:rPr>
          <w:sz w:val="24"/>
        </w:rPr>
      </w:pPr>
      <w:r>
        <w:rPr>
          <w:b/>
          <w:sz w:val="24"/>
        </w:rPr>
        <w:t>2.</w:t>
      </w:r>
      <w:r>
        <w:rPr>
          <w:sz w:val="24"/>
        </w:rPr>
        <w:t xml:space="preserve"> Реестр расходных обязательств  муниципального образования представляет собой единую информационную базу данных, содержащую в бумажной и электронной форме сведения, перечисленные в пункте 7 настоящего Порядка. </w:t>
      </w:r>
    </w:p>
    <w:p w:rsidR="004E0750" w:rsidRDefault="004E0750" w:rsidP="004E0750">
      <w:pPr>
        <w:pStyle w:val="a3"/>
        <w:rPr>
          <w:sz w:val="24"/>
        </w:rPr>
      </w:pPr>
      <w:r>
        <w:rPr>
          <w:b/>
          <w:sz w:val="24"/>
        </w:rPr>
        <w:lastRenderedPageBreak/>
        <w:t>3.</w:t>
      </w:r>
      <w:r>
        <w:rPr>
          <w:sz w:val="24"/>
        </w:rPr>
        <w:t xml:space="preserve"> Ведение реестра расходных обязательств</w:t>
      </w:r>
      <w:r w:rsidR="0000004A">
        <w:rPr>
          <w:sz w:val="24"/>
        </w:rPr>
        <w:t xml:space="preserve"> </w:t>
      </w:r>
      <w:r>
        <w:rPr>
          <w:sz w:val="24"/>
        </w:rPr>
        <w:t>муниципального образования осуществляется путем внесения в единую информационную базу данных сведений о расходных обязательствах  муниципального образования, обновления и (или) исключения этих сведений.</w:t>
      </w:r>
    </w:p>
    <w:p w:rsidR="004E0750" w:rsidRDefault="004E0750" w:rsidP="004E0750">
      <w:pPr>
        <w:pStyle w:val="a3"/>
        <w:rPr>
          <w:sz w:val="24"/>
        </w:rPr>
      </w:pPr>
      <w:r>
        <w:rPr>
          <w:sz w:val="24"/>
        </w:rPr>
        <w:t>Каждый вновь принятый нормативный правовой акт органов местного самоуправления  муниципального образования, предусматривающий возникновение расходного обязательства  муниципального образования, подлежит обязательному включению в реестр расходных обязательств  муниципального образования.</w:t>
      </w:r>
    </w:p>
    <w:p w:rsidR="004E0750" w:rsidRDefault="004E0750" w:rsidP="004E0750">
      <w:pPr>
        <w:pStyle w:val="a3"/>
        <w:rPr>
          <w:sz w:val="24"/>
        </w:rPr>
      </w:pPr>
      <w:r>
        <w:rPr>
          <w:b/>
          <w:sz w:val="24"/>
        </w:rPr>
        <w:t>4.</w:t>
      </w:r>
      <w:r>
        <w:rPr>
          <w:sz w:val="24"/>
        </w:rPr>
        <w:t xml:space="preserve"> Ведение реестра расходных обязательств  муниципального образования осуществляется  уполномоченным органом  администрации  сельсовета.</w:t>
      </w:r>
    </w:p>
    <w:p w:rsidR="004E0750" w:rsidRDefault="004E0750" w:rsidP="004E0750">
      <w:pPr>
        <w:pStyle w:val="a3"/>
        <w:rPr>
          <w:sz w:val="24"/>
        </w:rPr>
      </w:pPr>
      <w:r>
        <w:rPr>
          <w:b/>
          <w:sz w:val="24"/>
        </w:rPr>
        <w:t>5.</w:t>
      </w:r>
      <w:r>
        <w:rPr>
          <w:sz w:val="24"/>
        </w:rPr>
        <w:t xml:space="preserve"> В сфере реализации полномочий по ведению реестра расходных обязательств  муниципального образования  уполномоченный орган  администрации  сельсовета  осуществляет следующее:</w:t>
      </w:r>
    </w:p>
    <w:p w:rsidR="004E0750" w:rsidRDefault="004E0750" w:rsidP="004E0750">
      <w:pPr>
        <w:pStyle w:val="a3"/>
        <w:numPr>
          <w:ilvl w:val="0"/>
          <w:numId w:val="3"/>
        </w:numPr>
        <w:tabs>
          <w:tab w:val="num" w:pos="0"/>
          <w:tab w:val="num" w:pos="900"/>
        </w:tabs>
        <w:ind w:left="0" w:firstLine="567"/>
        <w:rPr>
          <w:sz w:val="24"/>
        </w:rPr>
      </w:pPr>
      <w:r>
        <w:rPr>
          <w:sz w:val="24"/>
        </w:rPr>
        <w:t>разрабатывает и издает методические и инструктивные материалы по вопросам ведения реестра расходных обязательств  муниципального образования;</w:t>
      </w:r>
    </w:p>
    <w:p w:rsidR="004E0750" w:rsidRDefault="004E0750" w:rsidP="004E0750">
      <w:pPr>
        <w:pStyle w:val="a3"/>
        <w:numPr>
          <w:ilvl w:val="0"/>
          <w:numId w:val="3"/>
        </w:numPr>
        <w:tabs>
          <w:tab w:val="num" w:pos="0"/>
          <w:tab w:val="num" w:pos="900"/>
        </w:tabs>
        <w:ind w:left="0" w:firstLine="567"/>
        <w:rPr>
          <w:sz w:val="24"/>
        </w:rPr>
      </w:pPr>
      <w:r>
        <w:rPr>
          <w:sz w:val="24"/>
        </w:rPr>
        <w:t xml:space="preserve">осуществляет детальную проверку фрагментов реестра расходных обязательств  муниципального образования. По итогам проверки (уполномоченный орган администрации сельсовета) вправе изменить (дополнить) перечень расходных обязательств  муниципального образования, подлежащих отражению </w:t>
      </w:r>
      <w:proofErr w:type="gramStart"/>
      <w:r>
        <w:rPr>
          <w:sz w:val="24"/>
        </w:rPr>
        <w:t>в</w:t>
      </w:r>
      <w:proofErr w:type="gramEnd"/>
      <w:r>
        <w:rPr>
          <w:sz w:val="24"/>
        </w:rPr>
        <w:t xml:space="preserve"> фрагменте реестра расходных обязательств  муниципального образования;</w:t>
      </w:r>
    </w:p>
    <w:p w:rsidR="004E0750" w:rsidRDefault="004E0750" w:rsidP="004E0750">
      <w:pPr>
        <w:pStyle w:val="a3"/>
        <w:numPr>
          <w:ilvl w:val="0"/>
          <w:numId w:val="3"/>
        </w:numPr>
        <w:tabs>
          <w:tab w:val="num" w:pos="0"/>
          <w:tab w:val="num" w:pos="900"/>
        </w:tabs>
        <w:ind w:left="0" w:firstLine="567"/>
        <w:rPr>
          <w:sz w:val="24"/>
        </w:rPr>
      </w:pPr>
      <w:r>
        <w:rPr>
          <w:sz w:val="24"/>
        </w:rPr>
        <w:t>осуществляет детальную проверку реестра расходных обязательств  муниципального образования. По итогам проверки (уполномоченный орган  администрации сельсовета) вправе изменить (дополнить) перечень расходных обязательств  муниципального образования, подлежащих отражению в реестре расходных обязательств  муниципального образования;</w:t>
      </w:r>
    </w:p>
    <w:p w:rsidR="004E0750" w:rsidRDefault="004E0750" w:rsidP="004E0750">
      <w:pPr>
        <w:pStyle w:val="a3"/>
        <w:numPr>
          <w:ilvl w:val="0"/>
          <w:numId w:val="3"/>
        </w:numPr>
        <w:tabs>
          <w:tab w:val="num" w:pos="0"/>
          <w:tab w:val="num" w:pos="900"/>
        </w:tabs>
        <w:ind w:left="0" w:firstLine="567"/>
        <w:rPr>
          <w:sz w:val="24"/>
        </w:rPr>
      </w:pPr>
      <w:r>
        <w:rPr>
          <w:sz w:val="24"/>
        </w:rPr>
        <w:t xml:space="preserve">сводит фрагменты реестра расходных обязательств  муниципального образования </w:t>
      </w:r>
      <w:proofErr w:type="gramStart"/>
      <w:r>
        <w:rPr>
          <w:sz w:val="24"/>
        </w:rPr>
        <w:t>по</w:t>
      </w:r>
      <w:proofErr w:type="gramEnd"/>
      <w:r>
        <w:rPr>
          <w:sz w:val="24"/>
        </w:rPr>
        <w:t xml:space="preserve"> </w:t>
      </w:r>
      <w:proofErr w:type="gramStart"/>
      <w:r>
        <w:rPr>
          <w:sz w:val="24"/>
        </w:rPr>
        <w:t>отдельным</w:t>
      </w:r>
      <w:proofErr w:type="gramEnd"/>
      <w:r>
        <w:rPr>
          <w:sz w:val="24"/>
        </w:rPr>
        <w:t xml:space="preserve">  распорядителем и  (или)  получателем  средств местного бюджета в реестр расходных обязательств  муниципального образования; </w:t>
      </w:r>
    </w:p>
    <w:p w:rsidR="004E0750" w:rsidRDefault="004E0750" w:rsidP="004E0750">
      <w:pPr>
        <w:pStyle w:val="a3"/>
        <w:rPr>
          <w:sz w:val="24"/>
        </w:rPr>
      </w:pPr>
      <w:r>
        <w:rPr>
          <w:b/>
          <w:sz w:val="24"/>
        </w:rPr>
        <w:t xml:space="preserve">6. </w:t>
      </w:r>
      <w:r>
        <w:rPr>
          <w:sz w:val="24"/>
        </w:rPr>
        <w:t>В сфере реализации полномочий по ведению реестра расходных обязательств  муниципального образования главные распорядители  и  (или)  получатели  средств местного бюджета осуществляют следующее:</w:t>
      </w:r>
    </w:p>
    <w:p w:rsidR="004E0750" w:rsidRDefault="004E0750" w:rsidP="004E0750">
      <w:pPr>
        <w:pStyle w:val="a3"/>
        <w:numPr>
          <w:ilvl w:val="0"/>
          <w:numId w:val="3"/>
        </w:numPr>
        <w:tabs>
          <w:tab w:val="num" w:pos="0"/>
          <w:tab w:val="num" w:pos="900"/>
        </w:tabs>
        <w:ind w:left="0" w:firstLine="567"/>
        <w:rPr>
          <w:sz w:val="24"/>
        </w:rPr>
      </w:pPr>
      <w:r>
        <w:rPr>
          <w:sz w:val="24"/>
        </w:rPr>
        <w:t>ведут фрагмент реестра расходных обязательств  муниципального образования в соответствии с методическими и инструктивными материалами уполномоченного органа администрации  сельсовета;</w:t>
      </w:r>
    </w:p>
    <w:p w:rsidR="004E0750" w:rsidRDefault="004E0750" w:rsidP="004E0750">
      <w:pPr>
        <w:pStyle w:val="a3"/>
        <w:numPr>
          <w:ilvl w:val="0"/>
          <w:numId w:val="3"/>
        </w:numPr>
        <w:tabs>
          <w:tab w:val="num" w:pos="0"/>
          <w:tab w:val="num" w:pos="900"/>
        </w:tabs>
        <w:ind w:left="0" w:firstLine="567"/>
        <w:rPr>
          <w:sz w:val="24"/>
        </w:rPr>
      </w:pPr>
      <w:r>
        <w:rPr>
          <w:sz w:val="24"/>
        </w:rPr>
        <w:t>представляют фрагмент реестра расходных обязательств  муниципального образования в уполномоченный орган  администрации  сельсовета.</w:t>
      </w:r>
    </w:p>
    <w:p w:rsidR="004E0750" w:rsidRDefault="004E0750" w:rsidP="004E0750">
      <w:pPr>
        <w:pStyle w:val="a3"/>
        <w:rPr>
          <w:sz w:val="24"/>
        </w:rPr>
      </w:pPr>
      <w:r>
        <w:rPr>
          <w:b/>
          <w:sz w:val="24"/>
        </w:rPr>
        <w:t>7.</w:t>
      </w:r>
      <w:r>
        <w:rPr>
          <w:sz w:val="24"/>
        </w:rPr>
        <w:t xml:space="preserve"> Ведение реестра расходных обязательств  муниципального образования, а также ведение фрагментов реестра расходных обязательств  муниципального образования осуществляется по форме согласно Приложению к настоящему Порядку. </w:t>
      </w:r>
    </w:p>
    <w:p w:rsidR="004E0750" w:rsidRDefault="004E0750" w:rsidP="004E0750">
      <w:pPr>
        <w:pStyle w:val="a3"/>
        <w:rPr>
          <w:sz w:val="24"/>
          <w:highlight w:val="yellow"/>
        </w:rPr>
      </w:pPr>
      <w:r>
        <w:rPr>
          <w:b/>
          <w:sz w:val="24"/>
        </w:rPr>
        <w:t xml:space="preserve">8. </w:t>
      </w:r>
      <w:r>
        <w:rPr>
          <w:sz w:val="24"/>
        </w:rPr>
        <w:t>Данные реестра расходных обязательств  муниципального образования по состоянию на 1 ноября текущего года</w:t>
      </w:r>
      <w:r>
        <w:rPr>
          <w:b/>
          <w:sz w:val="24"/>
        </w:rPr>
        <w:t xml:space="preserve"> </w:t>
      </w:r>
      <w:r>
        <w:rPr>
          <w:sz w:val="24"/>
        </w:rPr>
        <w:t>являются основой для разработки перспективного финансового плана  муниципального образования в части формирования бюджета действующих обязательств  муниципального образования и проекта местного бюджета на очередной финансовый год в части формирования расходной части местного бюджета.</w:t>
      </w:r>
    </w:p>
    <w:p w:rsidR="004E0750" w:rsidRDefault="004E0750" w:rsidP="004E0750">
      <w:pPr>
        <w:pStyle w:val="a3"/>
        <w:rPr>
          <w:sz w:val="24"/>
        </w:rPr>
      </w:pPr>
      <w:r>
        <w:rPr>
          <w:sz w:val="24"/>
        </w:rPr>
        <w:t>Порядок использования данных реестра расходных обязательств  муниципального образования при разработке перспективного финансового плана  муниципального образования определяется в муниципальном нормативном правовом акте о составлении перспективного финансового плана  муниципального образования.</w:t>
      </w:r>
    </w:p>
    <w:p w:rsidR="004E0750" w:rsidRDefault="004E0750" w:rsidP="004E0750">
      <w:pPr>
        <w:pStyle w:val="a3"/>
        <w:rPr>
          <w:sz w:val="24"/>
        </w:rPr>
      </w:pPr>
      <w:proofErr w:type="gramStart"/>
      <w:r>
        <w:rPr>
          <w:sz w:val="24"/>
        </w:rPr>
        <w:t>Порядок использования данных реестра расходных обязательств  муниципального образования) при разработке проекта местного бюджета на очередной финансовый год определяется в муниципальном нормативном правовом акте об организации бюджетного процесса в (муниципальном образовании).</w:t>
      </w:r>
      <w:proofErr w:type="gramEnd"/>
    </w:p>
    <w:p w:rsidR="004E0750" w:rsidRDefault="004E0750" w:rsidP="004E0750">
      <w:pPr>
        <w:pStyle w:val="a3"/>
        <w:rPr>
          <w:sz w:val="24"/>
        </w:rPr>
      </w:pPr>
      <w:r>
        <w:rPr>
          <w:b/>
          <w:sz w:val="24"/>
        </w:rPr>
        <w:lastRenderedPageBreak/>
        <w:t>9.</w:t>
      </w:r>
      <w:r>
        <w:rPr>
          <w:sz w:val="24"/>
        </w:rPr>
        <w:t xml:space="preserve"> После принятия решения собрания  депутатов о местном бюджете на очередной финансовый год главные распорядители и  (или)  получатели средств местного бюджета представляют в уполномоченный орган  администрации </w:t>
      </w:r>
      <w:proofErr w:type="gramStart"/>
      <w:r>
        <w:rPr>
          <w:sz w:val="24"/>
        </w:rPr>
        <w:t>сельсовета</w:t>
      </w:r>
      <w:proofErr w:type="gramEnd"/>
      <w:r>
        <w:rPr>
          <w:sz w:val="24"/>
        </w:rPr>
        <w:t xml:space="preserve"> обновленные фрагменты реестра расходных обязательств  муниципального образования с учетом норм решения собрания  депутатов о местном бюджете на очередной финансовый год и с учетом изменений (дополнений) состава расходных обязательств муниципального образования.</w:t>
      </w:r>
    </w:p>
    <w:p w:rsidR="004E0750" w:rsidRDefault="004E0750" w:rsidP="004E0750">
      <w:pPr>
        <w:pStyle w:val="a3"/>
        <w:rPr>
          <w:sz w:val="24"/>
        </w:rPr>
      </w:pPr>
      <w:r>
        <w:rPr>
          <w:b/>
          <w:sz w:val="24"/>
        </w:rPr>
        <w:t>10.</w:t>
      </w:r>
      <w:r>
        <w:rPr>
          <w:sz w:val="24"/>
        </w:rPr>
        <w:t xml:space="preserve"> Уполномоченный орган  администрации сельсовета  в месячный срок осуществляет сведение обновленных фрагментов реестра расходных обязательств  муниципального образования и формирование (обновление) реестра расходных обязательств  муниципального образования. Уполномоченный орган  администрации сельсовета  осуществляет закрепление данного состояния реестра расходных обязательств  муниципального образования и архивирование соответствующего состояния реестра в электронном и печатном форматах.</w:t>
      </w:r>
    </w:p>
    <w:p w:rsidR="004E0750" w:rsidRDefault="004E0750" w:rsidP="004E0750">
      <w:pPr>
        <w:pStyle w:val="a3"/>
        <w:rPr>
          <w:sz w:val="24"/>
        </w:rPr>
      </w:pPr>
      <w:r>
        <w:rPr>
          <w:b/>
          <w:sz w:val="24"/>
        </w:rPr>
        <w:t>11.</w:t>
      </w:r>
      <w:r>
        <w:rPr>
          <w:sz w:val="24"/>
        </w:rPr>
        <w:t xml:space="preserve"> Реестр расходных обязательств  муниципального образования подлежит опубликованию в составе информационных ресурсов  муниципального образования. </w:t>
      </w:r>
    </w:p>
    <w:p w:rsidR="009331CE" w:rsidRPr="009331CE" w:rsidRDefault="009331CE" w:rsidP="004E0750">
      <w:pPr>
        <w:pStyle w:val="ConsNormal"/>
        <w:widowControl/>
        <w:ind w:right="0" w:firstLine="540"/>
        <w:jc w:val="both"/>
        <w:rPr>
          <w:rFonts w:ascii="Times New Roman" w:hAnsi="Times New Roman" w:cs="Times New Roman"/>
          <w:sz w:val="22"/>
          <w:szCs w:val="22"/>
          <w:lang w:eastAsia="ru-RU"/>
        </w:rPr>
      </w:pPr>
    </w:p>
    <w:sectPr w:rsidR="009331CE" w:rsidRPr="009331CE" w:rsidSect="000E3A83">
      <w:headerReference w:type="even" r:id="rId7"/>
      <w:headerReference w:type="default" r:id="rId8"/>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66E6" w:rsidRDefault="005966E6">
      <w:r>
        <w:separator/>
      </w:r>
    </w:p>
  </w:endnote>
  <w:endnote w:type="continuationSeparator" w:id="0">
    <w:p w:rsidR="005966E6" w:rsidRDefault="005966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66E6" w:rsidRDefault="005966E6">
      <w:r>
        <w:separator/>
      </w:r>
    </w:p>
  </w:footnote>
  <w:footnote w:type="continuationSeparator" w:id="0">
    <w:p w:rsidR="005966E6" w:rsidRDefault="00596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E7" w:rsidRDefault="00E25E65">
    <w:pPr>
      <w:pStyle w:val="a7"/>
      <w:framePr w:wrap="around" w:vAnchor="text" w:hAnchor="margin" w:xAlign="right" w:y="1"/>
      <w:rPr>
        <w:rStyle w:val="a6"/>
      </w:rPr>
    </w:pPr>
    <w:r>
      <w:rPr>
        <w:rStyle w:val="a6"/>
      </w:rPr>
      <w:fldChar w:fldCharType="begin"/>
    </w:r>
    <w:r w:rsidR="008459E7">
      <w:rPr>
        <w:rStyle w:val="a6"/>
      </w:rPr>
      <w:instrText xml:space="preserve">PAGE  </w:instrText>
    </w:r>
    <w:r>
      <w:rPr>
        <w:rStyle w:val="a6"/>
      </w:rPr>
      <w:fldChar w:fldCharType="end"/>
    </w:r>
  </w:p>
  <w:p w:rsidR="008459E7" w:rsidRDefault="008459E7">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E7" w:rsidRDefault="00E25E65">
    <w:pPr>
      <w:pStyle w:val="a7"/>
      <w:framePr w:wrap="around" w:vAnchor="text" w:hAnchor="margin" w:xAlign="right" w:y="1"/>
      <w:rPr>
        <w:rStyle w:val="a6"/>
        <w:color w:val="FFFFFF"/>
      </w:rPr>
    </w:pPr>
    <w:r>
      <w:rPr>
        <w:rStyle w:val="a6"/>
        <w:color w:val="FFFFFF"/>
      </w:rPr>
      <w:fldChar w:fldCharType="begin"/>
    </w:r>
    <w:r w:rsidR="008459E7">
      <w:rPr>
        <w:rStyle w:val="a6"/>
        <w:color w:val="FFFFFF"/>
      </w:rPr>
      <w:instrText xml:space="preserve">PAGE  </w:instrText>
    </w:r>
    <w:r>
      <w:rPr>
        <w:rStyle w:val="a6"/>
        <w:color w:val="FFFFFF"/>
      </w:rPr>
      <w:fldChar w:fldCharType="separate"/>
    </w:r>
    <w:r w:rsidR="00951E00">
      <w:rPr>
        <w:rStyle w:val="a6"/>
        <w:noProof/>
        <w:color w:val="FFFFFF"/>
      </w:rPr>
      <w:t>4</w:t>
    </w:r>
    <w:r>
      <w:rPr>
        <w:rStyle w:val="a6"/>
        <w:color w:val="FFFFFF"/>
      </w:rPr>
      <w:fldChar w:fldCharType="end"/>
    </w:r>
  </w:p>
  <w:p w:rsidR="008459E7" w:rsidRDefault="008459E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cs="Times New Roman" w:hint="default"/>
      </w:rPr>
    </w:lvl>
    <w:lvl w:ilvl="2" w:tplc="FFFFFFFF">
      <w:start w:val="1"/>
      <w:numFmt w:val="bullet"/>
      <w:lvlText w:val=""/>
      <w:lvlJc w:val="left"/>
      <w:pPr>
        <w:tabs>
          <w:tab w:val="num" w:pos="1440"/>
        </w:tabs>
        <w:ind w:left="1440" w:hanging="360"/>
      </w:pPr>
      <w:rPr>
        <w:rFonts w:ascii="Wingdings" w:hAnsi="Wingdings" w:hint="default"/>
      </w:rPr>
    </w:lvl>
    <w:lvl w:ilvl="3" w:tplc="FFFFFFFF">
      <w:start w:val="1"/>
      <w:numFmt w:val="bullet"/>
      <w:lvlText w:val=""/>
      <w:lvlJc w:val="left"/>
      <w:pPr>
        <w:tabs>
          <w:tab w:val="num" w:pos="2160"/>
        </w:tabs>
        <w:ind w:left="2160" w:hanging="360"/>
      </w:pPr>
      <w:rPr>
        <w:rFonts w:ascii="Symbol" w:hAnsi="Symbol" w:hint="default"/>
      </w:rPr>
    </w:lvl>
    <w:lvl w:ilvl="4" w:tplc="FFFFFFFF">
      <w:start w:val="1"/>
      <w:numFmt w:val="bullet"/>
      <w:lvlText w:val="o"/>
      <w:lvlJc w:val="left"/>
      <w:pPr>
        <w:tabs>
          <w:tab w:val="num" w:pos="2880"/>
        </w:tabs>
        <w:ind w:left="2880" w:hanging="360"/>
      </w:pPr>
      <w:rPr>
        <w:rFonts w:ascii="Courier New" w:hAnsi="Courier New" w:cs="Times New Roman" w:hint="default"/>
      </w:rPr>
    </w:lvl>
    <w:lvl w:ilvl="5" w:tplc="FFFFFFFF">
      <w:start w:val="1"/>
      <w:numFmt w:val="bullet"/>
      <w:lvlText w:val=""/>
      <w:lvlJc w:val="left"/>
      <w:pPr>
        <w:tabs>
          <w:tab w:val="num" w:pos="3600"/>
        </w:tabs>
        <w:ind w:left="3600" w:hanging="360"/>
      </w:pPr>
      <w:rPr>
        <w:rFonts w:ascii="Wingdings" w:hAnsi="Wingdings" w:hint="default"/>
      </w:rPr>
    </w:lvl>
    <w:lvl w:ilvl="6" w:tplc="FFFFFFFF">
      <w:start w:val="1"/>
      <w:numFmt w:val="bullet"/>
      <w:lvlText w:val=""/>
      <w:lvlJc w:val="left"/>
      <w:pPr>
        <w:tabs>
          <w:tab w:val="num" w:pos="4320"/>
        </w:tabs>
        <w:ind w:left="4320" w:hanging="360"/>
      </w:pPr>
      <w:rPr>
        <w:rFonts w:ascii="Symbol" w:hAnsi="Symbol" w:hint="default"/>
      </w:rPr>
    </w:lvl>
    <w:lvl w:ilvl="7" w:tplc="FFFFFFFF">
      <w:start w:val="1"/>
      <w:numFmt w:val="bullet"/>
      <w:lvlText w:val="o"/>
      <w:lvlJc w:val="left"/>
      <w:pPr>
        <w:tabs>
          <w:tab w:val="num" w:pos="5040"/>
        </w:tabs>
        <w:ind w:left="5040" w:hanging="360"/>
      </w:pPr>
      <w:rPr>
        <w:rFonts w:ascii="Courier New" w:hAnsi="Courier New" w:cs="Times New Roman" w:hint="default"/>
      </w:rPr>
    </w:lvl>
    <w:lvl w:ilvl="8" w:tplc="FFFFFFFF">
      <w:start w:val="1"/>
      <w:numFmt w:val="bullet"/>
      <w:lvlText w:val=""/>
      <w:lvlJc w:val="left"/>
      <w:pPr>
        <w:tabs>
          <w:tab w:val="num" w:pos="5760"/>
        </w:tabs>
        <w:ind w:left="5760" w:hanging="360"/>
      </w:pPr>
      <w:rPr>
        <w:rFonts w:ascii="Wingdings" w:hAnsi="Wingdings" w:hint="default"/>
      </w:rPr>
    </w:lvl>
  </w:abstractNum>
  <w:abstractNum w:abstractNumId="2">
    <w:nsid w:val="30DF1A5C"/>
    <w:multiLevelType w:val="hybridMultilevel"/>
    <w:tmpl w:val="C9208CA8"/>
    <w:lvl w:ilvl="0" w:tplc="E268302E">
      <w:start w:val="1"/>
      <w:numFmt w:val="decimal"/>
      <w:lvlText w:val="%1."/>
      <w:lvlJc w:val="left"/>
      <w:pPr>
        <w:ind w:left="915" w:hanging="37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4D11564F"/>
    <w:multiLevelType w:val="hybridMultilevel"/>
    <w:tmpl w:val="851AA734"/>
    <w:lvl w:ilvl="0" w:tplc="FFFFFFFF">
      <w:start w:val="1"/>
      <w:numFmt w:val="decimal"/>
      <w:lvlText w:val="%1."/>
      <w:lvlJc w:val="left"/>
      <w:pPr>
        <w:tabs>
          <w:tab w:val="num" w:pos="720"/>
        </w:tabs>
        <w:ind w:left="720" w:hanging="360"/>
      </w:pPr>
      <w:rPr>
        <w:rFonts w:cs="Times New Roman"/>
      </w:r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num w:numId="1">
    <w:abstractNumId w:val="0"/>
  </w:num>
  <w:num w:numId="2">
    <w:abstractNumId w:val="2"/>
  </w:num>
  <w:num w:numId="3">
    <w:abstractNumId w:val="0"/>
  </w:num>
  <w:num w:numId="4">
    <w:abstractNumId w:val="1"/>
  </w:num>
  <w:num w:numId="5">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characterSpacingControl w:val="doNotCompress"/>
  <w:footnotePr>
    <w:footnote w:id="-1"/>
    <w:footnote w:id="0"/>
  </w:footnotePr>
  <w:endnotePr>
    <w:endnote w:id="-1"/>
    <w:endnote w:id="0"/>
  </w:endnotePr>
  <w:compat/>
  <w:rsids>
    <w:rsidRoot w:val="00B04E23"/>
    <w:rsid w:val="0000004A"/>
    <w:rsid w:val="00026C84"/>
    <w:rsid w:val="00030094"/>
    <w:rsid w:val="000406C2"/>
    <w:rsid w:val="000433E3"/>
    <w:rsid w:val="00061244"/>
    <w:rsid w:val="00064C4D"/>
    <w:rsid w:val="0006606D"/>
    <w:rsid w:val="00081936"/>
    <w:rsid w:val="00090A4F"/>
    <w:rsid w:val="00091B33"/>
    <w:rsid w:val="00096277"/>
    <w:rsid w:val="000B08B6"/>
    <w:rsid w:val="000B2B4F"/>
    <w:rsid w:val="000B35F5"/>
    <w:rsid w:val="000D049F"/>
    <w:rsid w:val="000D092E"/>
    <w:rsid w:val="000D62B1"/>
    <w:rsid w:val="000E3A83"/>
    <w:rsid w:val="000F1D60"/>
    <w:rsid w:val="000F2BB1"/>
    <w:rsid w:val="00137D32"/>
    <w:rsid w:val="00147043"/>
    <w:rsid w:val="00151BA8"/>
    <w:rsid w:val="0015281B"/>
    <w:rsid w:val="001628FD"/>
    <w:rsid w:val="00174E52"/>
    <w:rsid w:val="0019526E"/>
    <w:rsid w:val="001A2137"/>
    <w:rsid w:val="001B6C38"/>
    <w:rsid w:val="001D022A"/>
    <w:rsid w:val="001E327F"/>
    <w:rsid w:val="00202A84"/>
    <w:rsid w:val="0022268D"/>
    <w:rsid w:val="002303D9"/>
    <w:rsid w:val="0028158A"/>
    <w:rsid w:val="002A1F82"/>
    <w:rsid w:val="002C346A"/>
    <w:rsid w:val="002D0A77"/>
    <w:rsid w:val="002E6A7F"/>
    <w:rsid w:val="00305E93"/>
    <w:rsid w:val="00306788"/>
    <w:rsid w:val="00310D2A"/>
    <w:rsid w:val="0031284D"/>
    <w:rsid w:val="00326671"/>
    <w:rsid w:val="00327964"/>
    <w:rsid w:val="003306C6"/>
    <w:rsid w:val="003903BF"/>
    <w:rsid w:val="00396932"/>
    <w:rsid w:val="003A1DC9"/>
    <w:rsid w:val="003A302E"/>
    <w:rsid w:val="003B1D60"/>
    <w:rsid w:val="003D3DF6"/>
    <w:rsid w:val="003D5B88"/>
    <w:rsid w:val="00413859"/>
    <w:rsid w:val="0042458F"/>
    <w:rsid w:val="00435E88"/>
    <w:rsid w:val="00450F94"/>
    <w:rsid w:val="00452D9D"/>
    <w:rsid w:val="004558B2"/>
    <w:rsid w:val="004747BD"/>
    <w:rsid w:val="00490AC6"/>
    <w:rsid w:val="004913EC"/>
    <w:rsid w:val="004B3FED"/>
    <w:rsid w:val="004C0216"/>
    <w:rsid w:val="004D272E"/>
    <w:rsid w:val="004E0750"/>
    <w:rsid w:val="004E525F"/>
    <w:rsid w:val="004E6BA8"/>
    <w:rsid w:val="004F3FB3"/>
    <w:rsid w:val="005042F2"/>
    <w:rsid w:val="00514959"/>
    <w:rsid w:val="00525D54"/>
    <w:rsid w:val="00554B04"/>
    <w:rsid w:val="005966E6"/>
    <w:rsid w:val="005F2F41"/>
    <w:rsid w:val="00606FD5"/>
    <w:rsid w:val="00614145"/>
    <w:rsid w:val="006159D4"/>
    <w:rsid w:val="00626BF3"/>
    <w:rsid w:val="006733F9"/>
    <w:rsid w:val="00681974"/>
    <w:rsid w:val="006B713E"/>
    <w:rsid w:val="006D0B14"/>
    <w:rsid w:val="006D0D5F"/>
    <w:rsid w:val="006D290B"/>
    <w:rsid w:val="006D5CA6"/>
    <w:rsid w:val="006E209D"/>
    <w:rsid w:val="00704796"/>
    <w:rsid w:val="00794B1E"/>
    <w:rsid w:val="0079712E"/>
    <w:rsid w:val="007E68B4"/>
    <w:rsid w:val="00820227"/>
    <w:rsid w:val="008459E7"/>
    <w:rsid w:val="00863DEF"/>
    <w:rsid w:val="00873EEB"/>
    <w:rsid w:val="008E39C9"/>
    <w:rsid w:val="009331CE"/>
    <w:rsid w:val="00934926"/>
    <w:rsid w:val="0093791F"/>
    <w:rsid w:val="00940747"/>
    <w:rsid w:val="00951E00"/>
    <w:rsid w:val="00966115"/>
    <w:rsid w:val="0098338F"/>
    <w:rsid w:val="00994BE4"/>
    <w:rsid w:val="009A20D0"/>
    <w:rsid w:val="009D4E05"/>
    <w:rsid w:val="009D7066"/>
    <w:rsid w:val="009F3F05"/>
    <w:rsid w:val="00A02BA9"/>
    <w:rsid w:val="00A640B8"/>
    <w:rsid w:val="00A7362C"/>
    <w:rsid w:val="00A826F5"/>
    <w:rsid w:val="00A8514E"/>
    <w:rsid w:val="00AF6743"/>
    <w:rsid w:val="00AF6CA9"/>
    <w:rsid w:val="00B04E23"/>
    <w:rsid w:val="00B05576"/>
    <w:rsid w:val="00B06B46"/>
    <w:rsid w:val="00B075C7"/>
    <w:rsid w:val="00B21E8F"/>
    <w:rsid w:val="00B43D29"/>
    <w:rsid w:val="00B4777D"/>
    <w:rsid w:val="00B63264"/>
    <w:rsid w:val="00B71CC4"/>
    <w:rsid w:val="00BA7D25"/>
    <w:rsid w:val="00BB5432"/>
    <w:rsid w:val="00BB7A65"/>
    <w:rsid w:val="00BE3994"/>
    <w:rsid w:val="00C02235"/>
    <w:rsid w:val="00C10953"/>
    <w:rsid w:val="00C1642B"/>
    <w:rsid w:val="00C27432"/>
    <w:rsid w:val="00C364AE"/>
    <w:rsid w:val="00C42502"/>
    <w:rsid w:val="00C427B3"/>
    <w:rsid w:val="00C4672E"/>
    <w:rsid w:val="00C542D1"/>
    <w:rsid w:val="00C86E32"/>
    <w:rsid w:val="00CA092E"/>
    <w:rsid w:val="00CB3E9B"/>
    <w:rsid w:val="00CB7BB2"/>
    <w:rsid w:val="00CD7018"/>
    <w:rsid w:val="00CE05CE"/>
    <w:rsid w:val="00CE5E27"/>
    <w:rsid w:val="00D554B3"/>
    <w:rsid w:val="00D77F68"/>
    <w:rsid w:val="00D87A01"/>
    <w:rsid w:val="00D9052F"/>
    <w:rsid w:val="00DA062B"/>
    <w:rsid w:val="00DB2445"/>
    <w:rsid w:val="00DB6AF5"/>
    <w:rsid w:val="00DD0DD6"/>
    <w:rsid w:val="00E03FB5"/>
    <w:rsid w:val="00E25E65"/>
    <w:rsid w:val="00E623F5"/>
    <w:rsid w:val="00E670C0"/>
    <w:rsid w:val="00E71016"/>
    <w:rsid w:val="00E87163"/>
    <w:rsid w:val="00F01302"/>
    <w:rsid w:val="00F03235"/>
    <w:rsid w:val="00F13AA7"/>
    <w:rsid w:val="00F41938"/>
    <w:rsid w:val="00F47DD4"/>
    <w:rsid w:val="00F62DA7"/>
    <w:rsid w:val="00F73F6B"/>
    <w:rsid w:val="00F8173F"/>
    <w:rsid w:val="00FA4DC4"/>
    <w:rsid w:val="00FD551B"/>
    <w:rsid w:val="00FF356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4E23"/>
    <w:rPr>
      <w:sz w:val="24"/>
      <w:szCs w:val="24"/>
      <w:lang w:val="en-US" w:eastAsia="en-US"/>
    </w:rPr>
  </w:style>
  <w:style w:type="paragraph" w:styleId="1">
    <w:name w:val="heading 1"/>
    <w:aliases w:val="Раздел Договора,H1,&quot;Алмаз&quot;"/>
    <w:basedOn w:val="a"/>
    <w:next w:val="a"/>
    <w:qFormat/>
    <w:rsid w:val="00B04E23"/>
    <w:pPr>
      <w:keepNext/>
      <w:ind w:firstLine="540"/>
      <w:jc w:val="both"/>
      <w:outlineLvl w:val="0"/>
    </w:pPr>
    <w:rPr>
      <w:b/>
      <w:bCs/>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nformat">
    <w:name w:val="ConsNonformat"/>
    <w:rsid w:val="00B04E23"/>
    <w:pPr>
      <w:widowControl w:val="0"/>
      <w:autoSpaceDE w:val="0"/>
      <w:autoSpaceDN w:val="0"/>
      <w:adjustRightInd w:val="0"/>
      <w:ind w:right="19772"/>
    </w:pPr>
    <w:rPr>
      <w:rFonts w:ascii="Courier New" w:hAnsi="Courier New" w:cs="Courier New"/>
      <w:lang w:eastAsia="en-US"/>
    </w:rPr>
  </w:style>
  <w:style w:type="paragraph" w:customStyle="1" w:styleId="ConsTitle">
    <w:name w:val="ConsTitle"/>
    <w:rsid w:val="00B04E23"/>
    <w:pPr>
      <w:widowControl w:val="0"/>
      <w:autoSpaceDE w:val="0"/>
      <w:autoSpaceDN w:val="0"/>
      <w:adjustRightInd w:val="0"/>
      <w:ind w:right="19772"/>
    </w:pPr>
    <w:rPr>
      <w:rFonts w:ascii="Arial" w:hAnsi="Arial" w:cs="Arial"/>
      <w:b/>
      <w:bCs/>
      <w:sz w:val="16"/>
      <w:szCs w:val="16"/>
      <w:lang w:eastAsia="en-US"/>
    </w:rPr>
  </w:style>
  <w:style w:type="paragraph" w:customStyle="1" w:styleId="ConsNormal">
    <w:name w:val="ConsNormal"/>
    <w:rsid w:val="00B04E23"/>
    <w:pPr>
      <w:widowControl w:val="0"/>
      <w:autoSpaceDE w:val="0"/>
      <w:autoSpaceDN w:val="0"/>
      <w:adjustRightInd w:val="0"/>
      <w:ind w:right="19772" w:firstLine="720"/>
    </w:pPr>
    <w:rPr>
      <w:rFonts w:ascii="Arial" w:hAnsi="Arial" w:cs="Arial"/>
      <w:lang w:eastAsia="en-US"/>
    </w:rPr>
  </w:style>
  <w:style w:type="paragraph" w:customStyle="1" w:styleId="a3">
    <w:name w:val="Обычный текст"/>
    <w:basedOn w:val="a"/>
    <w:rsid w:val="00B04E23"/>
    <w:pPr>
      <w:ind w:firstLine="567"/>
      <w:jc w:val="both"/>
    </w:pPr>
    <w:rPr>
      <w:sz w:val="28"/>
      <w:lang w:val="ru-RU" w:eastAsia="ru-RU"/>
    </w:rPr>
  </w:style>
  <w:style w:type="paragraph" w:styleId="a4">
    <w:name w:val="footnote text"/>
    <w:basedOn w:val="a"/>
    <w:semiHidden/>
    <w:rsid w:val="00B04E23"/>
    <w:rPr>
      <w:sz w:val="20"/>
      <w:szCs w:val="20"/>
      <w:lang w:val="ru-RU" w:eastAsia="ru-RU"/>
    </w:rPr>
  </w:style>
  <w:style w:type="character" w:styleId="a5">
    <w:name w:val="footnote reference"/>
    <w:semiHidden/>
    <w:rsid w:val="00B04E23"/>
    <w:rPr>
      <w:vertAlign w:val="superscript"/>
    </w:rPr>
  </w:style>
  <w:style w:type="character" w:styleId="a6">
    <w:name w:val="page number"/>
    <w:basedOn w:val="a0"/>
    <w:rsid w:val="00B04E23"/>
  </w:style>
  <w:style w:type="paragraph" w:styleId="a7">
    <w:name w:val="header"/>
    <w:basedOn w:val="a"/>
    <w:rsid w:val="00B04E23"/>
    <w:pPr>
      <w:tabs>
        <w:tab w:val="center" w:pos="4677"/>
        <w:tab w:val="right" w:pos="9355"/>
      </w:tabs>
    </w:pPr>
    <w:rPr>
      <w:lang w:val="ru-RU" w:eastAsia="ru-RU"/>
    </w:rPr>
  </w:style>
  <w:style w:type="paragraph" w:customStyle="1" w:styleId="ConsPlusCell">
    <w:name w:val="ConsPlusCell"/>
    <w:rsid w:val="00B04E23"/>
    <w:pPr>
      <w:widowControl w:val="0"/>
      <w:autoSpaceDE w:val="0"/>
      <w:autoSpaceDN w:val="0"/>
      <w:adjustRightInd w:val="0"/>
    </w:pPr>
    <w:rPr>
      <w:rFonts w:ascii="Arial" w:hAnsi="Arial" w:cs="Arial"/>
    </w:rPr>
  </w:style>
  <w:style w:type="paragraph" w:styleId="a8">
    <w:name w:val="Balloon Text"/>
    <w:basedOn w:val="a"/>
    <w:semiHidden/>
    <w:rsid w:val="00F47DD4"/>
    <w:rPr>
      <w:rFonts w:ascii="Tahoma" w:hAnsi="Tahoma" w:cs="Tahoma"/>
      <w:sz w:val="16"/>
      <w:szCs w:val="16"/>
    </w:rPr>
  </w:style>
  <w:style w:type="paragraph" w:styleId="a9">
    <w:name w:val="List Paragraph"/>
    <w:basedOn w:val="a"/>
    <w:uiPriority w:val="34"/>
    <w:qFormat/>
    <w:rsid w:val="001B6C38"/>
    <w:pPr>
      <w:ind w:left="708"/>
    </w:pPr>
  </w:style>
  <w:style w:type="paragraph" w:customStyle="1" w:styleId="ConsPlusNormal">
    <w:name w:val="ConsPlusNormal"/>
    <w:rsid w:val="00BE3994"/>
    <w:pPr>
      <w:widowControl w:val="0"/>
      <w:autoSpaceDE w:val="0"/>
      <w:autoSpaceDN w:val="0"/>
    </w:pPr>
    <w:rPr>
      <w:sz w:val="24"/>
    </w:rPr>
  </w:style>
</w:styles>
</file>

<file path=word/webSettings.xml><?xml version="1.0" encoding="utf-8"?>
<w:webSettings xmlns:r="http://schemas.openxmlformats.org/officeDocument/2006/relationships" xmlns:w="http://schemas.openxmlformats.org/wordprocessingml/2006/main">
  <w:divs>
    <w:div w:id="407384287">
      <w:bodyDiv w:val="1"/>
      <w:marLeft w:val="0"/>
      <w:marRight w:val="0"/>
      <w:marTop w:val="0"/>
      <w:marBottom w:val="0"/>
      <w:divBdr>
        <w:top w:val="none" w:sz="0" w:space="0" w:color="auto"/>
        <w:left w:val="none" w:sz="0" w:space="0" w:color="auto"/>
        <w:bottom w:val="none" w:sz="0" w:space="0" w:color="auto"/>
        <w:right w:val="none" w:sz="0" w:space="0" w:color="auto"/>
      </w:divBdr>
    </w:div>
    <w:div w:id="719939721">
      <w:bodyDiv w:val="1"/>
      <w:marLeft w:val="0"/>
      <w:marRight w:val="0"/>
      <w:marTop w:val="0"/>
      <w:marBottom w:val="0"/>
      <w:divBdr>
        <w:top w:val="none" w:sz="0" w:space="0" w:color="auto"/>
        <w:left w:val="none" w:sz="0" w:space="0" w:color="auto"/>
        <w:bottom w:val="none" w:sz="0" w:space="0" w:color="auto"/>
        <w:right w:val="none" w:sz="0" w:space="0" w:color="auto"/>
      </w:divBdr>
    </w:div>
    <w:div w:id="855578079">
      <w:bodyDiv w:val="1"/>
      <w:marLeft w:val="0"/>
      <w:marRight w:val="0"/>
      <w:marTop w:val="0"/>
      <w:marBottom w:val="0"/>
      <w:divBdr>
        <w:top w:val="none" w:sz="0" w:space="0" w:color="auto"/>
        <w:left w:val="none" w:sz="0" w:space="0" w:color="auto"/>
        <w:bottom w:val="none" w:sz="0" w:space="0" w:color="auto"/>
        <w:right w:val="none" w:sz="0" w:space="0" w:color="auto"/>
      </w:divBdr>
    </w:div>
    <w:div w:id="1300068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1402</Words>
  <Characters>7995</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Модельный муниципальный правовой акт о порядке ведения реестра расходных обязательств муниципального образования</vt:lpstr>
    </vt:vector>
  </TitlesOfParts>
  <Company/>
  <LinksUpToDate>false</LinksUpToDate>
  <CharactersWithSpaces>9379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правовой акт о порядке ведения реестра расходных обязательств муниципального образования</dc:title>
  <dc:creator>COMP</dc:creator>
  <cp:lastModifiedBy>Технолайк</cp:lastModifiedBy>
  <cp:revision>4</cp:revision>
  <cp:lastPrinted>2023-11-20T11:12:00Z</cp:lastPrinted>
  <dcterms:created xsi:type="dcterms:W3CDTF">2023-11-20T11:10:00Z</dcterms:created>
  <dcterms:modified xsi:type="dcterms:W3CDTF">2023-11-20T11:12:00Z</dcterms:modified>
</cp:coreProperties>
</file>