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33743">
        <w:rPr>
          <w:rFonts w:ascii="Arial" w:hAnsi="Arial" w:cs="Arial"/>
          <w:b/>
          <w:sz w:val="32"/>
          <w:szCs w:val="32"/>
        </w:rPr>
        <w:t xml:space="preserve">17 августа </w:t>
      </w:r>
      <w:r w:rsidR="00BC777A">
        <w:rPr>
          <w:rFonts w:ascii="Arial" w:hAnsi="Arial" w:cs="Arial"/>
          <w:b/>
          <w:sz w:val="32"/>
          <w:szCs w:val="32"/>
        </w:rPr>
        <w:t xml:space="preserve"> </w:t>
      </w:r>
      <w:r w:rsidR="00133743">
        <w:rPr>
          <w:rFonts w:ascii="Arial" w:hAnsi="Arial" w:cs="Arial"/>
          <w:b/>
          <w:sz w:val="32"/>
          <w:szCs w:val="32"/>
        </w:rPr>
        <w:t xml:space="preserve"> 2020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133743">
        <w:rPr>
          <w:rFonts w:ascii="Arial" w:hAnsi="Arial" w:cs="Arial"/>
          <w:b/>
          <w:sz w:val="32"/>
          <w:szCs w:val="32"/>
        </w:rPr>
        <w:t>№ 40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BC777A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постановление Администрации Уланковского сельсовета Суджансокго района  от 28.10.2019 года №72  </w:t>
      </w:r>
      <w:r w:rsidR="00CC1610"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="00CC1610"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 xml:space="preserve">№49 от 28.11.2013 года </w:t>
      </w:r>
      <w:r w:rsidR="00644E6C" w:rsidRPr="00E27BB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BC777A" w:rsidRPr="006F751A" w:rsidRDefault="00BC777A" w:rsidP="00BC777A">
      <w:pPr>
        <w:ind w:right="-5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1.Изложить </w:t>
      </w:r>
      <w:r w:rsidRPr="00497856">
        <w:rPr>
          <w:sz w:val="28"/>
          <w:szCs w:val="28"/>
        </w:rPr>
        <w:t xml:space="preserve"> муниципальную программу «Развитие культуры муниципального образования «Уланковский сельсовет» Суджанского района Курской области»</w:t>
      </w:r>
      <w:r>
        <w:rPr>
          <w:sz w:val="28"/>
          <w:szCs w:val="28"/>
        </w:rPr>
        <w:t xml:space="preserve"> в новой редакции.</w:t>
      </w:r>
    </w:p>
    <w:p w:rsidR="00BC777A" w:rsidRPr="001B119F" w:rsidRDefault="00BC777A" w:rsidP="00BC777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BC777A" w:rsidRPr="001B119F" w:rsidRDefault="00BC777A" w:rsidP="00BC777A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</w:rPr>
        <w:t xml:space="preserve">с момента подписания </w:t>
      </w:r>
      <w:r w:rsidRPr="001B119F">
        <w:rPr>
          <w:rFonts w:ascii="Arial" w:hAnsi="Arial" w:cs="Arial"/>
          <w:sz w:val="24"/>
          <w:szCs w:val="24"/>
        </w:rPr>
        <w:t>и подлежит опубликованию на официальном сайте Администрации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B119F">
        <w:rPr>
          <w:rFonts w:ascii="Arial" w:hAnsi="Arial" w:cs="Arial"/>
          <w:sz w:val="24"/>
          <w:szCs w:val="24"/>
        </w:rPr>
        <w:t>Суджанского района .</w:t>
      </w:r>
      <w:r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0F8B">
        <w:rPr>
          <w:rFonts w:ascii="Arial" w:hAnsi="Arial" w:cs="Arial"/>
          <w:sz w:val="24"/>
          <w:szCs w:val="24"/>
        </w:rPr>
        <w:t>28.10.2019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 w:rsidR="00D80F8B">
        <w:rPr>
          <w:rFonts w:ascii="Arial" w:hAnsi="Arial" w:cs="Arial"/>
          <w:sz w:val="24"/>
          <w:szCs w:val="24"/>
        </w:rPr>
        <w:t>72</w:t>
      </w:r>
    </w:p>
    <w:p w:rsidR="00BC777A" w:rsidRPr="00E27BBA" w:rsidRDefault="00BC777A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редакции от 13.12.2019</w:t>
      </w:r>
      <w:r w:rsidR="00133743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№87</w:t>
      </w:r>
      <w:r w:rsidR="00133743">
        <w:rPr>
          <w:rFonts w:ascii="Arial" w:hAnsi="Arial" w:cs="Arial"/>
          <w:sz w:val="24"/>
          <w:szCs w:val="24"/>
        </w:rPr>
        <w:t>,</w:t>
      </w:r>
      <w:r w:rsidR="009E3538">
        <w:rPr>
          <w:rFonts w:ascii="Arial" w:hAnsi="Arial" w:cs="Arial"/>
          <w:sz w:val="24"/>
          <w:szCs w:val="24"/>
        </w:rPr>
        <w:t>от 10.03.2020 года №14.1,</w:t>
      </w:r>
      <w:r w:rsidR="00133743">
        <w:rPr>
          <w:rFonts w:ascii="Arial" w:hAnsi="Arial" w:cs="Arial"/>
          <w:sz w:val="24"/>
          <w:szCs w:val="24"/>
        </w:rPr>
        <w:t>17.08.2020 года №40</w:t>
      </w:r>
      <w:r>
        <w:rPr>
          <w:rFonts w:ascii="Arial" w:hAnsi="Arial" w:cs="Arial"/>
          <w:sz w:val="24"/>
          <w:szCs w:val="24"/>
        </w:rPr>
        <w:t>)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D80F8B">
              <w:t>по сравнению с 2019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Pr="00723AA7">
              <w:t xml:space="preserve"> культуры,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lastRenderedPageBreak/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0F8B" w:rsidP="004F15FA">
            <w:pPr>
              <w:spacing w:before="60" w:after="60"/>
            </w:pPr>
            <w:r>
              <w:t>2020- 2022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 w:rsidR="00A4741F">
              <w:t>рограммы составляет 3085262</w:t>
            </w:r>
            <w:r>
              <w:t>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A4741F">
              <w:t>3085262,00</w:t>
            </w:r>
            <w:r w:rsidR="00A4741F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муниципального района </w:t>
            </w:r>
            <w:r>
              <w:t xml:space="preserve">составляет </w:t>
            </w:r>
            <w:r w:rsidR="00A4741F">
              <w:t>3085262,00</w:t>
            </w:r>
            <w:r w:rsidR="00A4741F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BC777A" w:rsidP="004F15FA">
            <w:pPr>
              <w:ind w:firstLine="34"/>
            </w:pPr>
            <w:r>
              <w:t>2020</w:t>
            </w:r>
            <w:r w:rsidR="009A55A9" w:rsidRPr="00723AA7">
              <w:t xml:space="preserve">год –     </w:t>
            </w:r>
            <w:r w:rsidR="00A4741F">
              <w:t xml:space="preserve">16073 </w:t>
            </w:r>
            <w:r w:rsidR="00B51B15">
              <w:t>62</w:t>
            </w:r>
            <w:r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BC777A" w:rsidP="004F15FA">
            <w:pPr>
              <w:ind w:firstLine="34"/>
            </w:pPr>
            <w:r>
              <w:t>2021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>
              <w:t>738950,00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9E3538">
              <w:t>22</w:t>
            </w:r>
            <w:r>
              <w:t xml:space="preserve"> год -      </w:t>
            </w:r>
            <w:r w:rsidR="00BC777A">
              <w:t>738950,00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культурных благ;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9E3538" w:rsidRPr="00F82F87" w:rsidRDefault="009E3538" w:rsidP="009E3538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9E3538" w:rsidRPr="00E27BBA" w:rsidRDefault="009E3538" w:rsidP="009E3538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9E3538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  <w:t>По состоянию на 01.10.2019</w:t>
      </w:r>
      <w:r w:rsidRPr="00E27BBA">
        <w:rPr>
          <w:rStyle w:val="FontStyle201"/>
          <w:rFonts w:ascii="Arial" w:hAnsi="Arial" w:cs="Arial"/>
        </w:rPr>
        <w:t xml:space="preserve"> г. на момент разработки программы население </w:t>
      </w:r>
      <w:r>
        <w:rPr>
          <w:rStyle w:val="FontStyle201"/>
          <w:rFonts w:ascii="Arial" w:hAnsi="Arial" w:cs="Arial"/>
        </w:rPr>
        <w:t>Уланковского</w:t>
      </w:r>
      <w:r w:rsidRPr="00E27BBA">
        <w:rPr>
          <w:rStyle w:val="FontStyle201"/>
          <w:rFonts w:ascii="Arial" w:hAnsi="Arial" w:cs="Arial"/>
        </w:rPr>
        <w:t xml:space="preserve"> сельсовета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</w:t>
      </w:r>
      <w:r>
        <w:rPr>
          <w:rStyle w:val="FontStyle201"/>
          <w:rFonts w:ascii="Arial" w:hAnsi="Arial" w:cs="Arial"/>
        </w:rPr>
        <w:t xml:space="preserve">она Курской области </w:t>
      </w:r>
      <w:r>
        <w:rPr>
          <w:rStyle w:val="FontStyle201"/>
          <w:rFonts w:ascii="Arial" w:hAnsi="Arial" w:cs="Arial"/>
        </w:rPr>
        <w:lastRenderedPageBreak/>
        <w:t xml:space="preserve">составляет 575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.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Отрасль культуры включает</w:t>
      </w:r>
      <w:r>
        <w:rPr>
          <w:rStyle w:val="FontStyle201"/>
          <w:rFonts w:ascii="Arial" w:hAnsi="Arial" w:cs="Arial"/>
        </w:rPr>
        <w:t xml:space="preserve"> 1 учреждение</w:t>
      </w:r>
      <w:r w:rsidRPr="00E27BBA">
        <w:rPr>
          <w:rStyle w:val="FontStyle201"/>
          <w:rFonts w:ascii="Arial" w:hAnsi="Arial" w:cs="Arial"/>
        </w:rPr>
        <w:t>. Численность работающих</w:t>
      </w:r>
      <w:r>
        <w:rPr>
          <w:rStyle w:val="FontStyle201"/>
          <w:rFonts w:ascii="Arial" w:hAnsi="Arial" w:cs="Arial"/>
        </w:rPr>
        <w:t xml:space="preserve"> в указанной сфере составляет 4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>а.</w:t>
      </w:r>
    </w:p>
    <w:p w:rsidR="009E3538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  <w:b/>
        </w:rPr>
        <w:tab/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преодоление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значительного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отставания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культуры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современных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информационных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технологий,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создании электронных продуктов культуры</w:t>
      </w:r>
      <w:r>
        <w:rPr>
          <w:rStyle w:val="FontStyle201"/>
          <w:rFonts w:ascii="Arial" w:hAnsi="Arial" w:cs="Arial"/>
        </w:rPr>
        <w:t>.</w:t>
      </w:r>
    </w:p>
    <w:p w:rsidR="009E3538" w:rsidRPr="00F82F87" w:rsidRDefault="009E3538" w:rsidP="009E3538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2. Приоритеты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программы, сроки и этапы реализации программы</w:t>
      </w: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</w:p>
    <w:p w:rsidR="009E3538" w:rsidRDefault="009E3538" w:rsidP="009E3538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 w:rsidRPr="00A36DD4">
          <w:rPr>
            <w:rFonts w:ascii="Arial" w:hAnsi="Arial" w:cs="Arial"/>
            <w:sz w:val="24"/>
            <w:szCs w:val="24"/>
          </w:rPr>
          <w:t>1992 г</w:t>
        </w:r>
      </w:smartTag>
      <w:r w:rsidRPr="00A36DD4">
        <w:rPr>
          <w:rFonts w:ascii="Arial" w:hAnsi="Arial" w:cs="Arial"/>
          <w:sz w:val="24"/>
          <w:szCs w:val="24"/>
        </w:rPr>
        <w:t>. № 3612-I "Основы законодательства Российской Федерации о культуре";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 w:rsidRPr="00A36DD4">
          <w:rPr>
            <w:rFonts w:ascii="Arial" w:hAnsi="Arial" w:cs="Arial"/>
            <w:sz w:val="24"/>
            <w:szCs w:val="24"/>
          </w:rPr>
          <w:t>1994 г</w:t>
        </w:r>
      </w:smartTag>
      <w:r w:rsidRPr="00A36DD4">
        <w:rPr>
          <w:rFonts w:ascii="Arial" w:hAnsi="Arial" w:cs="Arial"/>
          <w:sz w:val="24"/>
          <w:szCs w:val="24"/>
        </w:rPr>
        <w:t>. №78-ФЗ «О библиотечном деле»;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 w:rsidRPr="00A36DD4">
          <w:rPr>
            <w:rFonts w:ascii="Arial" w:hAnsi="Arial" w:cs="Arial"/>
            <w:sz w:val="24"/>
            <w:szCs w:val="24"/>
          </w:rPr>
          <w:t>1996 г</w:t>
        </w:r>
      </w:smartTag>
      <w:r w:rsidRPr="00A36DD4">
        <w:rPr>
          <w:rFonts w:ascii="Arial" w:hAnsi="Arial" w:cs="Arial"/>
          <w:sz w:val="24"/>
          <w:szCs w:val="24"/>
        </w:rPr>
        <w:t>. №126-ФЗ «О государственной поддержке кинематографии Российской Федерации»;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A36DD4">
          <w:rPr>
            <w:rFonts w:ascii="Arial" w:hAnsi="Arial" w:cs="Arial"/>
            <w:sz w:val="24"/>
            <w:szCs w:val="24"/>
          </w:rPr>
          <w:t>2008 г</w:t>
        </w:r>
      </w:smartTag>
      <w:r w:rsidRPr="00A36DD4">
        <w:rPr>
          <w:rFonts w:ascii="Arial" w:hAnsi="Arial" w:cs="Arial"/>
          <w:sz w:val="24"/>
          <w:szCs w:val="24"/>
        </w:rPr>
        <w:t>. № 1662-р;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lastRenderedPageBreak/>
        <w:t xml:space="preserve">-Концепция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 807;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№1540-р;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Стратегия социально-экономического развития Курской области на период до 2020 года, одобренная постановлением Курской областной Думы от 24 мая </w:t>
      </w:r>
      <w:smartTag w:uri="urn:schemas-microsoft-com:office:smarttags" w:element="metricconverter">
        <w:smartTagPr>
          <w:attr w:name="ProductID" w:val="2007 г"/>
        </w:smartTagPr>
        <w:r w:rsidRPr="00A36DD4">
          <w:rPr>
            <w:rFonts w:ascii="Arial" w:hAnsi="Arial" w:cs="Arial"/>
            <w:sz w:val="24"/>
            <w:szCs w:val="24"/>
          </w:rPr>
          <w:t>2007 г</w:t>
        </w:r>
      </w:smartTag>
      <w:r w:rsidRPr="00A36DD4">
        <w:rPr>
          <w:rFonts w:ascii="Arial" w:hAnsi="Arial" w:cs="Arial"/>
          <w:sz w:val="24"/>
          <w:szCs w:val="24"/>
        </w:rPr>
        <w:t>. №381-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ОД;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 w:rsidRPr="00A36DD4">
          <w:rPr>
            <w:rFonts w:ascii="Arial" w:hAnsi="Arial" w:cs="Arial"/>
            <w:sz w:val="24"/>
            <w:szCs w:val="24"/>
          </w:rPr>
          <w:t>2004 г</w:t>
        </w:r>
      </w:smartTag>
      <w:r w:rsidRPr="00A36DD4">
        <w:rPr>
          <w:rFonts w:ascii="Arial" w:hAnsi="Arial" w:cs="Arial"/>
          <w:sz w:val="24"/>
          <w:szCs w:val="24"/>
        </w:rPr>
        <w:t>. № 9-ЗКО «О культуре»;</w:t>
      </w:r>
    </w:p>
    <w:p w:rsidR="009E3538" w:rsidRPr="00491C0E" w:rsidRDefault="009E3538" w:rsidP="009E3538">
      <w:pPr>
        <w:rPr>
          <w:lang w:eastAsia="ar-SA"/>
        </w:rPr>
      </w:pPr>
    </w:p>
    <w:p w:rsidR="009E3538" w:rsidRPr="009A55A9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E3538" w:rsidRPr="009A55A9" w:rsidRDefault="009E3538" w:rsidP="009E3538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E3538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ab/>
        <w:t>2</w:t>
      </w:r>
      <w:r w:rsidRPr="009A55A9">
        <w:rPr>
          <w:rStyle w:val="FontStyle201"/>
          <w:rFonts w:ascii="Arial" w:hAnsi="Arial" w:cs="Arial"/>
        </w:rPr>
        <w:t>.</w:t>
      </w:r>
      <w:r w:rsidRPr="009A55A9">
        <w:rPr>
          <w:rStyle w:val="FontStyle202"/>
          <w:rFonts w:ascii="Arial" w:hAnsi="Arial" w:cs="Arial"/>
        </w:rPr>
        <w:t>4.</w:t>
      </w:r>
      <w:r w:rsidRPr="009A55A9">
        <w:rPr>
          <w:rStyle w:val="FontStyle201"/>
          <w:rFonts w:ascii="Arial" w:hAnsi="Arial" w:cs="Arial"/>
        </w:rPr>
        <w:t xml:space="preserve"> </w:t>
      </w:r>
      <w:r w:rsidRPr="009A55A9">
        <w:rPr>
          <w:rStyle w:val="FontStyle202"/>
          <w:rFonts w:ascii="Arial" w:hAnsi="Arial" w:cs="Arial"/>
        </w:rPr>
        <w:t xml:space="preserve">Сроки и этапы реализации </w:t>
      </w:r>
      <w:r>
        <w:rPr>
          <w:rStyle w:val="FontStyle202"/>
          <w:rFonts w:ascii="Arial" w:hAnsi="Arial" w:cs="Arial"/>
        </w:rPr>
        <w:t xml:space="preserve">муниципальной </w:t>
      </w:r>
      <w:r w:rsidRPr="009A55A9">
        <w:rPr>
          <w:rStyle w:val="FontStyle202"/>
          <w:rFonts w:ascii="Arial" w:hAnsi="Arial" w:cs="Arial"/>
        </w:rPr>
        <w:t>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Реализация Программы будет осуществляться одним этапом с 20</w:t>
      </w:r>
      <w:r>
        <w:rPr>
          <w:rStyle w:val="FontStyle201"/>
          <w:rFonts w:ascii="Arial" w:hAnsi="Arial" w:cs="Arial"/>
        </w:rPr>
        <w:t>20</w:t>
      </w:r>
      <w:r w:rsidRPr="009A55A9">
        <w:rPr>
          <w:rStyle w:val="FontStyle201"/>
          <w:rFonts w:ascii="Arial" w:hAnsi="Arial" w:cs="Arial"/>
        </w:rPr>
        <w:t xml:space="preserve"> по 202</w:t>
      </w:r>
      <w:r>
        <w:rPr>
          <w:rStyle w:val="FontStyle201"/>
          <w:rFonts w:ascii="Arial" w:hAnsi="Arial" w:cs="Arial"/>
        </w:rPr>
        <w:t>2</w:t>
      </w:r>
      <w:r w:rsidRPr="009A55A9">
        <w:rPr>
          <w:rStyle w:val="FontStyle201"/>
          <w:rFonts w:ascii="Arial" w:hAnsi="Arial" w:cs="Arial"/>
        </w:rPr>
        <w:t xml:space="preserve"> годы.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9A55A9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3. Обобщенная характеристика основных мероприятий муниципальной 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Обеспечение деятельности и выполнения функций казенных учреждений культуры муниципального образования.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9A55A9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4. Обобщенная характеристика основных мероприятий, реализуемых муниципальными образованием «Уланковский сельсовет» Суджанского района Курской области в рамках муниципальной 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Муниципальные образования «Уланковский сельсовет» Суджанского района осуществляет мероприятия в рамках муниципальной программы по следующим направлениям: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lastRenderedPageBreak/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5. Обоснование выделения подпрограмм</w:t>
      </w:r>
    </w:p>
    <w:p w:rsidR="009E3538" w:rsidRPr="009A55A9" w:rsidRDefault="009E3538" w:rsidP="009E3538">
      <w:pPr>
        <w:pStyle w:val="Style8"/>
        <w:widowControl/>
        <w:rPr>
          <w:rStyle w:val="FontStyle202"/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целей и конечных результатов настоящей муниципальной программы.</w:t>
      </w:r>
    </w:p>
    <w:p w:rsidR="009E3538" w:rsidRPr="00E27BBA" w:rsidRDefault="009E3538" w:rsidP="009E3538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Подпрограмма  «Искусство» направлена на: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самодеятельного искусства и народного художественного творчества;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условий, направленных на сохранение и развитие традиционной народной культуры;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поддержку творческих инициатив населения и молодых дарований;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развитие международного и межрегионального сотрудничества в сфере культуры;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6. Обоснование объема финансовых ресурсов, необходимых для реализации муниципальной программы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9E3538" w:rsidRDefault="009E3538" w:rsidP="009E3538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6DD4">
        <w:rPr>
          <w:rFonts w:ascii="Arial" w:hAnsi="Arial" w:cs="Arial"/>
          <w:sz w:val="24"/>
          <w:szCs w:val="24"/>
        </w:rPr>
        <w:t>Объем бюджетных ассигнований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утверждается решением </w:t>
      </w:r>
      <w:r w:rsidRPr="00E27BBA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«О бюджете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20год и на плановый период 2021 и 2022</w:t>
      </w:r>
      <w:r w:rsidRPr="00E27BB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.</w:t>
      </w:r>
    </w:p>
    <w:p w:rsidR="009E3538" w:rsidRPr="006949C5" w:rsidRDefault="009E3538" w:rsidP="009E3538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9E3538" w:rsidRPr="00723AA7" w:rsidRDefault="009E3538" w:rsidP="009E3538">
      <w:pPr>
        <w:ind w:firstLine="34"/>
      </w:pPr>
      <w:r>
        <w:t>2020</w:t>
      </w:r>
      <w:r w:rsidRPr="00723AA7">
        <w:t xml:space="preserve">год –     </w:t>
      </w:r>
      <w:r>
        <w:t xml:space="preserve">16073 62,00 </w:t>
      </w:r>
      <w:r w:rsidRPr="00723AA7">
        <w:t xml:space="preserve"> рублей;</w:t>
      </w:r>
    </w:p>
    <w:p w:rsidR="009E3538" w:rsidRPr="00723AA7" w:rsidRDefault="009E3538" w:rsidP="009E3538">
      <w:pPr>
        <w:ind w:firstLine="34"/>
      </w:pPr>
      <w:r>
        <w:t>2021</w:t>
      </w:r>
      <w:r w:rsidRPr="00723AA7">
        <w:t xml:space="preserve"> год –</w:t>
      </w:r>
      <w:r>
        <w:t xml:space="preserve">     738950,00</w:t>
      </w:r>
      <w:r w:rsidRPr="00723AA7">
        <w:t>рублей;</w:t>
      </w:r>
    </w:p>
    <w:p w:rsidR="009E3538" w:rsidRPr="00723AA7" w:rsidRDefault="009E3538" w:rsidP="009E3538">
      <w:pPr>
        <w:ind w:firstLine="34"/>
      </w:pPr>
      <w:r w:rsidRPr="00723AA7">
        <w:t>20</w:t>
      </w:r>
      <w:r>
        <w:t>22 год -      738950,00</w:t>
      </w:r>
      <w:r w:rsidRPr="00723AA7">
        <w:t>рублей;</w:t>
      </w:r>
    </w:p>
    <w:p w:rsidR="009E3538" w:rsidRPr="006949C5" w:rsidRDefault="009E3538" w:rsidP="009E3538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;</w:t>
      </w:r>
    </w:p>
    <w:p w:rsidR="009E3538" w:rsidRPr="00E27BBA" w:rsidRDefault="009E3538" w:rsidP="009E3538">
      <w:pPr>
        <w:pStyle w:val="15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>
        <w:rPr>
          <w:rStyle w:val="FontStyle201"/>
          <w:rFonts w:ascii="Arial" w:hAnsi="Arial" w:cs="Arial"/>
          <w:sz w:val="24"/>
          <w:szCs w:val="24"/>
        </w:rPr>
        <w:t>1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9E3538" w:rsidRPr="00E27BBA" w:rsidRDefault="009E3538" w:rsidP="009E3538">
      <w:pPr>
        <w:pStyle w:val="Style12"/>
        <w:widowControl/>
        <w:jc w:val="both"/>
        <w:rPr>
          <w:rFonts w:ascii="Arial" w:hAnsi="Arial" w:cs="Arial"/>
        </w:rPr>
      </w:pP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lastRenderedPageBreak/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vertAlign w:val="superscript"/>
        </w:rPr>
        <w:t>-</w:t>
      </w:r>
      <w:r w:rsidRPr="00E27BBA">
        <w:rPr>
          <w:rStyle w:val="FontStyle201"/>
          <w:rFonts w:ascii="Arial" w:hAnsi="Arial" w:cs="Arial"/>
        </w:rPr>
        <w:t>риски ее реализации.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>
        <w:rPr>
          <w:rStyle w:val="FontStyle202"/>
          <w:rFonts w:ascii="Arial" w:hAnsi="Arial" w:cs="Arial"/>
        </w:rPr>
        <w:t xml:space="preserve"> </w:t>
      </w:r>
      <w:r w:rsidRPr="00E27BBA">
        <w:rPr>
          <w:rStyle w:val="FontStyle202"/>
          <w:rFonts w:ascii="Arial" w:hAnsi="Arial" w:cs="Arial"/>
        </w:rPr>
        <w:t>Правовые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Для минимизации воздействия данной группы рисков планируется: на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этапе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разработки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проектов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документов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привлекать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их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обсуждению основные заинтересованные стороны, которые впоследствии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должны принять участие в их согласовании;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проводить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мониторинг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планируемых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изменений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в федеральном 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законодательстве в сферах культуры, и смежных областях.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Финансовые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Способами ограничения финансовых рисков выступают: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определение приоритетов для первоочередного финансирования;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планирование бюджетных расходов с применением методик оценки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эффективности бюджетных расходов;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привлечение внебюджетного финансирования.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Административные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сторон,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что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может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повлечь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собой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нарушение планируемых сроков реализации Программы, невыполнение ее цели и задач,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достижение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плановых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показателей,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снижение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lastRenderedPageBreak/>
        <w:t>эффективности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ресурсов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выполнения мероприятий Программы.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Основными условиями минимизации административных рисков являются: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формирование эффективной системы управления реализацией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проведение систематического мониторинга результативности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регулярная публикация отчетов о ходе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повышение эффективности взаимодействия участников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заключение и контроль реализации соглашений о взаимодействии с заинтересованными сторонами;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создание системы мониторингов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своевременная корректировка мероприятий Программы.</w:t>
      </w:r>
    </w:p>
    <w:p w:rsidR="009E3538" w:rsidRPr="00E27BBA" w:rsidRDefault="009E3538" w:rsidP="009E3538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</w:rPr>
        <w:br/>
        <w:t>предполагается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посредством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обеспечения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притока квалифицированных кадров и переподготовки (повышения квалификации) имеющихся специалистов.</w:t>
      </w:r>
    </w:p>
    <w:p w:rsidR="009E3538" w:rsidRPr="00E27BBA" w:rsidRDefault="009E3538" w:rsidP="009E3538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8. Методика оценки эффективности муниципальной программы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Программы оценивается по следующим направлениям: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а)</w:t>
      </w:r>
      <w:r w:rsidRPr="00E27BBA">
        <w:rPr>
          <w:rStyle w:val="FontStyle201"/>
          <w:rFonts w:ascii="Arial" w:hAnsi="Arial" w:cs="Arial"/>
        </w:rPr>
        <w:tab/>
        <w:t>достижение цели и решение задач Программы;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б)</w:t>
      </w:r>
      <w:r w:rsidRPr="00E27BBA">
        <w:rPr>
          <w:rStyle w:val="FontStyle201"/>
          <w:rFonts w:ascii="Arial" w:hAnsi="Arial" w:cs="Arial"/>
        </w:rPr>
        <w:tab/>
        <w:t>степень достижения за отчетный период запланированных значений целевых показателей;</w:t>
      </w:r>
    </w:p>
    <w:p w:rsidR="009E3538" w:rsidRPr="00E27BBA" w:rsidRDefault="009E3538" w:rsidP="009E3538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в)</w:t>
      </w:r>
      <w:r w:rsidRPr="00E27BBA">
        <w:rPr>
          <w:rStyle w:val="FontStyle201"/>
          <w:rFonts w:ascii="Arial" w:hAnsi="Arial" w:cs="Arial"/>
        </w:rPr>
        <w:tab/>
        <w:t>уровень финансирования за отчетный период мероприятий Программы от запланированных объемов;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г)</w:t>
      </w:r>
      <w:r w:rsidRPr="00E27BBA">
        <w:rPr>
          <w:rStyle w:val="FontStyle201"/>
          <w:rFonts w:ascii="Arial" w:hAnsi="Arial" w:cs="Arial"/>
        </w:rPr>
        <w:tab/>
        <w:t xml:space="preserve">степень выполнения мероприятий программы;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9E3538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а) оценка степени достижения целей и решения задач</w:t>
      </w:r>
      <w:r w:rsidRPr="00A36DD4">
        <w:rPr>
          <w:rStyle w:val="af6"/>
          <w:rFonts w:ascii="Arial" w:hAnsi="Arial" w:cs="Arial"/>
          <w:sz w:val="24"/>
          <w:szCs w:val="24"/>
        </w:rPr>
        <w:footnoteReference w:id="2"/>
      </w:r>
      <w:r w:rsidRPr="00A36DD4">
        <w:rPr>
          <w:rFonts w:ascii="Arial" w:hAnsi="Arial" w:cs="Arial"/>
          <w:sz w:val="24"/>
          <w:szCs w:val="24"/>
        </w:rPr>
        <w:t xml:space="preserve"> </w:t>
      </w:r>
      <w:r w:rsidRPr="00A36DD4">
        <w:rPr>
          <w:rFonts w:ascii="Arial" w:hAnsi="Arial" w:cs="Arial"/>
          <w:bCs/>
          <w:kern w:val="32"/>
          <w:sz w:val="24"/>
          <w:szCs w:val="24"/>
        </w:rPr>
        <w:t>муниципаль</w:t>
      </w:r>
      <w:r w:rsidRPr="00A36DD4">
        <w:rPr>
          <w:rFonts w:ascii="Arial" w:hAnsi="Arial" w:cs="Arial"/>
          <w:sz w:val="24"/>
          <w:szCs w:val="24"/>
        </w:rPr>
        <w:t>ной программы в целом (дополнительно может быть оценена степень достижения целей подпрограмм Программы);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б) оценка степени соответствия фактических затрат бюджета запланированному уровню;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в) оценка эффективности использования бюджетных средств;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г) оценка степени достижения непосредственных результатов реализации мероприятий;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д) оценка соблюдения установленных сроков реализации мероприятий Программы.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lastRenderedPageBreak/>
        <w:t>Интегральная оценка эффективности Программы</w:t>
      </w:r>
      <w:r w:rsidRPr="00A36DD4">
        <w:rPr>
          <w:rFonts w:ascii="Arial" w:hAnsi="Arial" w:cs="Arial"/>
          <w:b/>
        </w:rPr>
        <w:t xml:space="preserve"> </w:t>
      </w:r>
      <w:r w:rsidRPr="00A36DD4">
        <w:rPr>
          <w:rFonts w:ascii="Arial" w:hAnsi="Arial" w:cs="Arial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36DD4">
        <w:rPr>
          <w:rFonts w:ascii="Arial" w:hAnsi="Arial" w:cs="Arial"/>
          <w:position w:val="-12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4pt" o:ole="">
            <v:imagedata r:id="rId8" o:title=""/>
          </v:shape>
          <o:OLEObject Type="Embed" ProgID="Equation.3" ShapeID="_x0000_i1025" DrawAspect="Content" ObjectID="_1672232357" r:id="rId9"/>
        </w:object>
      </w:r>
      <w:r w:rsidRPr="00A36DD4">
        <w:rPr>
          <w:rFonts w:ascii="Arial" w:hAnsi="Arial" w:cs="Arial"/>
        </w:rPr>
        <w:t xml:space="preserve">  (</w:t>
      </w:r>
      <w:r w:rsidRPr="00A36DD4">
        <w:rPr>
          <w:rFonts w:ascii="Arial" w:hAnsi="Arial" w:cs="Arial"/>
          <w:lang w:val="en-US"/>
        </w:rPr>
        <w:t>I</w:t>
      </w:r>
      <w:r w:rsidRPr="00A36DD4">
        <w:rPr>
          <w:rFonts w:ascii="Arial" w:hAnsi="Arial" w:cs="Arial"/>
        </w:rPr>
        <w:t xml:space="preserve">),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– интегральный показатель эффективности реализации Программы;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A36DD4">
        <w:rPr>
          <w:rFonts w:ascii="Arial" w:hAnsi="Arial" w:cs="Arial"/>
          <w:i/>
        </w:rPr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  <w:i/>
        </w:rPr>
        <w:t>.</w:t>
      </w:r>
      <w:r w:rsidRPr="00A36DD4">
        <w:rPr>
          <w:rFonts w:ascii="Arial" w:hAnsi="Arial" w:cs="Arial"/>
        </w:rPr>
        <w:t xml:space="preserve"> – степень своевременности реализации мероприятий Программы (процентов);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0,8 и 0,2 – веса показателей, определяемые заказчиком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на основании экспертной оценки их значимости, предложенной Министерством культуры России.</w:t>
      </w:r>
    </w:p>
    <w:p w:rsidR="009E3538" w:rsidRPr="00A36DD4" w:rsidRDefault="009E3538" w:rsidP="009E3538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значение </w:t>
      </w: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инт</w:t>
      </w:r>
      <w:r w:rsidRPr="00A36DD4">
        <w:rPr>
          <w:rFonts w:ascii="Arial" w:hAnsi="Arial" w:cs="Arial"/>
          <w:sz w:val="24"/>
          <w:szCs w:val="24"/>
        </w:rPr>
        <w:t xml:space="preserve"> составляет не менее 0,95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не менее 0,75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неудовлетворительным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менее 0,75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эффективности использования бюджетных средств (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>) в рассматриваемом периоде рассчитывается как: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бс</w:t>
      </w:r>
      <w:r w:rsidRPr="00A36DD4">
        <w:rPr>
          <w:rFonts w:ascii="Arial" w:hAnsi="Arial" w:cs="Arial"/>
          <w:i/>
          <w:sz w:val="24"/>
          <w:szCs w:val="24"/>
        </w:rPr>
        <w:t xml:space="preserve"> = 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/ 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 xml:space="preserve">зуз   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– показатель достижения целей и решения задач программы;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выполнения запланированного уровня затрат.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целей и решения задач Программы</w:t>
      </w:r>
      <w:r w:rsidRPr="00A36DD4">
        <w:rPr>
          <w:rFonts w:ascii="Arial" w:hAnsi="Arial" w:cs="Arial"/>
          <w:i/>
        </w:rPr>
        <w:t xml:space="preserve"> (Д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>) осуществляется в соответствии со следующей формулой: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(Ф1 / П1 + Ф2 / П2 + .. + Фк/Пк)  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------------------------------------------------------</w:t>
      </w:r>
      <w:r w:rsidRPr="00A36DD4">
        <w:rPr>
          <w:rFonts w:ascii="Arial" w:hAnsi="Arial" w:cs="Arial"/>
          <w:sz w:val="24"/>
          <w:szCs w:val="24"/>
        </w:rPr>
        <w:t xml:space="preserve">   (</w:t>
      </w:r>
      <w:r w:rsidRPr="00A36DD4">
        <w:rPr>
          <w:rFonts w:ascii="Arial" w:hAnsi="Arial" w:cs="Arial"/>
          <w:sz w:val="24"/>
          <w:szCs w:val="24"/>
          <w:lang w:val="en-US"/>
        </w:rPr>
        <w:t>III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к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где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- показатель достижения плановых значений показателей Программы.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 xml:space="preserve">к </w:t>
      </w:r>
      <w:r w:rsidRPr="00A36DD4">
        <w:rPr>
          <w:rFonts w:ascii="Arial" w:hAnsi="Arial" w:cs="Arial"/>
        </w:rPr>
        <w:t xml:space="preserve">- количество показателей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(определяется в соответствии с приложением № 1 к Программе);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Ф</w:t>
      </w:r>
      <w:r w:rsidRPr="00A36DD4">
        <w:rPr>
          <w:rFonts w:ascii="Arial" w:hAnsi="Arial" w:cs="Arial"/>
        </w:rPr>
        <w:t xml:space="preserve"> - фактические значения показателей Программы за рассматриваемый период.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П</w:t>
      </w:r>
      <w:r w:rsidRPr="00A36DD4">
        <w:rPr>
          <w:rFonts w:ascii="Arial" w:hAnsi="Arial" w:cs="Arial"/>
        </w:rPr>
        <w:t xml:space="preserve"> - планируемые значения достижения показателей Программы за рассматриваемый период.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В случае, когда уменьшение значения целевого показателя является положительной динамикой, показатели Ф и П в формуле меняются местами (например, </w:t>
      </w:r>
      <w:r w:rsidRPr="00A36DD4">
        <w:rPr>
          <w:rFonts w:ascii="Arial" w:hAnsi="Arial" w:cs="Arial"/>
          <w:i/>
        </w:rPr>
        <w:t>П1/Ф1+П2/Ф2+</w:t>
      </w:r>
      <w:r w:rsidRPr="00A36DD4">
        <w:rPr>
          <w:rFonts w:ascii="Arial" w:hAnsi="Arial" w:cs="Arial"/>
        </w:rPr>
        <w:t>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Оценка выполнения запланированного уровня затрат на реализацию Программы (</w:t>
      </w: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>) рассчитывается по формуле: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i/>
          <w:sz w:val="24"/>
          <w:szCs w:val="24"/>
        </w:rPr>
        <w:t xml:space="preserve"> = Ф / П</w:t>
      </w:r>
      <w:r w:rsidRPr="00A36DD4">
        <w:rPr>
          <w:rFonts w:ascii="Arial" w:hAnsi="Arial" w:cs="Arial"/>
          <w:sz w:val="24"/>
          <w:szCs w:val="24"/>
        </w:rPr>
        <w:t xml:space="preserve">  (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Ф </w:t>
      </w:r>
      <w:r w:rsidRPr="00A36DD4">
        <w:rPr>
          <w:rFonts w:ascii="Arial" w:hAnsi="Arial" w:cs="Arial"/>
          <w:sz w:val="24"/>
          <w:szCs w:val="24"/>
        </w:rPr>
        <w:t>- фактическое использование бюджетных средств в рассматриваемом периоде на реализацию Программы.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П </w:t>
      </w:r>
      <w:r w:rsidRPr="00A36DD4">
        <w:rPr>
          <w:rFonts w:ascii="Arial" w:hAnsi="Arial" w:cs="Arial"/>
          <w:sz w:val="24"/>
          <w:szCs w:val="24"/>
        </w:rPr>
        <w:t xml:space="preserve">- планируемые расходы бюджета на реализацию Программы в рассматриваемом периоде.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lastRenderedPageBreak/>
        <w:t>Оценка степени своевременности реализации мероприятий Программы (</w:t>
      </w:r>
      <w:r w:rsidRPr="00A36DD4">
        <w:rPr>
          <w:rFonts w:ascii="Arial" w:hAnsi="Arial" w:cs="Arial"/>
          <w:i/>
        </w:rPr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</w:rPr>
        <w:t>) производится по формуле: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(ССН +ССЗ)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мп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2*м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где: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bCs/>
          <w:i/>
        </w:rPr>
        <w:t>СС</w:t>
      </w:r>
      <w:r w:rsidRPr="00A36DD4">
        <w:rPr>
          <w:rFonts w:ascii="Arial" w:hAnsi="Arial" w:cs="Arial"/>
          <w:bCs/>
          <w:i/>
          <w:vertAlign w:val="subscript"/>
        </w:rPr>
        <w:t>мп</w:t>
      </w:r>
      <w:r w:rsidRPr="00A36DD4">
        <w:rPr>
          <w:rFonts w:ascii="Arial" w:hAnsi="Arial" w:cs="Arial"/>
          <w:bCs/>
        </w:rPr>
        <w:t xml:space="preserve"> </w:t>
      </w:r>
      <w:r w:rsidRPr="00A36DD4">
        <w:rPr>
          <w:rFonts w:ascii="Arial" w:hAnsi="Arial" w:cs="Arial"/>
        </w:rPr>
        <w:t>– степень своевременности реализации мероприятий Программы (процентов);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t>ССН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t>ССЗ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 Программы, завершенных с соблюдением установленных сроков.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sz w:val="24"/>
          <w:szCs w:val="24"/>
        </w:rPr>
        <w:t>м</w:t>
      </w:r>
      <w:r w:rsidRPr="00A36DD4">
        <w:rPr>
          <w:rFonts w:ascii="Arial" w:hAnsi="Arial" w:cs="Arial"/>
          <w:sz w:val="24"/>
          <w:szCs w:val="24"/>
        </w:rPr>
        <w:t xml:space="preserve"> - количество мероприятий Программы.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A36DD4">
        <w:rPr>
          <w:rFonts w:ascii="Arial" w:hAnsi="Arial" w:cs="Arial"/>
          <w:lang w:val="en-US"/>
        </w:rPr>
        <w:t>IV</w:t>
      </w:r>
      <w:r w:rsidRPr="00A36DD4">
        <w:rPr>
          <w:rFonts w:ascii="Arial" w:hAnsi="Arial" w:cs="Arial"/>
        </w:rPr>
        <w:t>)) и степень достижения непосредственных результатов реализации мероприятий.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i/>
          <w:sz w:val="24"/>
          <w:szCs w:val="24"/>
        </w:rPr>
        <w:t xml:space="preserve"> = 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/ 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VI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достижения непосредственных результатов реализации мероприятия Программы;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– фактически достигнутые непосредственные результаты.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- запланированные непосредственные результаты.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</w:p>
    <w:p w:rsidR="009E3538" w:rsidRPr="00E27BBA" w:rsidRDefault="009E3538" w:rsidP="009E3538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EB3A17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lastRenderedPageBreak/>
        <w:t xml:space="preserve">Подпрограмма </w:t>
      </w: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Style w:val="FontStyle202"/>
          <w:rFonts w:ascii="Arial" w:hAnsi="Arial" w:cs="Arial"/>
          <w:sz w:val="32"/>
          <w:szCs w:val="32"/>
        </w:rPr>
        <w:t xml:space="preserve"> »</w:t>
      </w:r>
    </w:p>
    <w:p w:rsidR="009E3538" w:rsidRPr="00F82F87" w:rsidRDefault="009E3538" w:rsidP="009E3538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9E3538" w:rsidRDefault="009E3538" w:rsidP="009E3538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9E3538" w:rsidRPr="00F82F87" w:rsidRDefault="009E3538" w:rsidP="009E3538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9E3538" w:rsidRPr="00E27BBA" w:rsidRDefault="009E3538" w:rsidP="009E3538">
      <w:pPr>
        <w:pStyle w:val="Style12"/>
        <w:widowControl/>
        <w:ind w:right="2861"/>
        <w:rPr>
          <w:rStyle w:val="FontStyle202"/>
          <w:rFonts w:ascii="Arial" w:hAnsi="Arial" w:cs="Arial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8" w:rsidRPr="00F439BA" w:rsidRDefault="009E3538" w:rsidP="008D54B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9E3538" w:rsidRPr="00F439BA" w:rsidRDefault="009E3538" w:rsidP="008D54B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6949C5" w:rsidRDefault="009E3538" w:rsidP="008D54B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9E3538" w:rsidRPr="006949C5" w:rsidRDefault="009E3538" w:rsidP="008D54B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3085262,00</w:t>
            </w:r>
            <w:r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9E3538" w:rsidRPr="006949C5" w:rsidRDefault="009E3538" w:rsidP="008D54B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E3538" w:rsidRPr="00723AA7" w:rsidRDefault="009E3538" w:rsidP="008D54B3">
            <w:pPr>
              <w:ind w:firstLine="34"/>
            </w:pPr>
            <w:r>
              <w:t>2020</w:t>
            </w:r>
            <w:r w:rsidRPr="00723AA7">
              <w:t xml:space="preserve">год –     </w:t>
            </w:r>
            <w:r>
              <w:t xml:space="preserve">1162380,00 </w:t>
            </w:r>
            <w:r w:rsidRPr="00723AA7">
              <w:t xml:space="preserve"> рублей;</w:t>
            </w:r>
          </w:p>
          <w:p w:rsidR="009E3538" w:rsidRPr="00723AA7" w:rsidRDefault="009E3538" w:rsidP="008D54B3">
            <w:pPr>
              <w:ind w:firstLine="34"/>
            </w:pPr>
            <w:r>
              <w:t>2021</w:t>
            </w:r>
            <w:r w:rsidRPr="00723AA7">
              <w:t xml:space="preserve"> год –</w:t>
            </w:r>
            <w:r>
              <w:t xml:space="preserve">     738950,00</w:t>
            </w:r>
            <w:r w:rsidRPr="00723AA7">
              <w:t>рублей;</w:t>
            </w:r>
          </w:p>
          <w:p w:rsidR="009E3538" w:rsidRPr="00723AA7" w:rsidRDefault="009E3538" w:rsidP="008D54B3">
            <w:pPr>
              <w:ind w:firstLine="34"/>
            </w:pPr>
            <w:r w:rsidRPr="00723AA7">
              <w:t>20</w:t>
            </w:r>
            <w:r>
              <w:t>22 год -      738950,00</w:t>
            </w:r>
            <w:r w:rsidRPr="00723AA7">
              <w:t>рублей;</w:t>
            </w:r>
          </w:p>
          <w:p w:rsidR="009E3538" w:rsidRPr="006949C5" w:rsidRDefault="009E3538" w:rsidP="008D54B3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538" w:rsidRPr="00F439BA" w:rsidTr="008D54B3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9E3538" w:rsidRPr="00E27BBA" w:rsidRDefault="009E3538" w:rsidP="009E3538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E3538" w:rsidRPr="00E27BBA" w:rsidRDefault="009E3538" w:rsidP="009E3538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9E3538" w:rsidRPr="00E27BBA" w:rsidRDefault="009E3538" w:rsidP="009E3538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9E3538" w:rsidRPr="00E27BBA" w:rsidRDefault="009E3538" w:rsidP="009E3538">
      <w:pPr>
        <w:pStyle w:val="Style8"/>
        <w:widowControl/>
        <w:ind w:left="77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Сфера реализации подпрограммы  охватывает:</w:t>
      </w:r>
    </w:p>
    <w:p w:rsidR="009E3538" w:rsidRPr="00E27BBA" w:rsidRDefault="009E3538" w:rsidP="009E3538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любительского самодеятельного искусства, народного художественного творчества;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поддержку творческих инициатив населения, молодых дарований, 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На современном этапе необходимо расширять сферу деятельности,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создавать новые формы сотрудничества между учреждениями. 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Одним из приоритетных направлений деятельности является поддержка молодых дарований.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</w:t>
      </w:r>
      <w:r w:rsidRPr="00E27BBA">
        <w:rPr>
          <w:rStyle w:val="FontStyle201"/>
          <w:rFonts w:ascii="Arial" w:hAnsi="Arial" w:cs="Arial"/>
        </w:rPr>
        <w:lastRenderedPageBreak/>
        <w:t>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</w:t>
      </w:r>
      <w:r>
        <w:rPr>
          <w:rStyle w:val="FontStyle201"/>
          <w:rFonts w:ascii="Arial" w:hAnsi="Arial" w:cs="Arial"/>
        </w:rPr>
        <w:t>астников клубных формирования.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2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</w:t>
      </w:r>
      <w:r w:rsidRPr="00E27BBA">
        <w:rPr>
          <w:rStyle w:val="FontStyle202"/>
          <w:rFonts w:ascii="Arial" w:hAnsi="Arial" w:cs="Arial"/>
        </w:rPr>
        <w:t>.</w:t>
      </w:r>
    </w:p>
    <w:p w:rsidR="009E3538" w:rsidRPr="00E27BBA" w:rsidRDefault="009E3538" w:rsidP="009E3538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9E3538" w:rsidRPr="009A55A9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E3538" w:rsidRPr="009A55A9" w:rsidRDefault="009E3538" w:rsidP="009E3538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E3538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поддержка и развитие творческого потенциала жителей Уланковского сельсовета;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9E3538" w:rsidRPr="00E27BBA" w:rsidRDefault="009E3538" w:rsidP="009E3538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>
        <w:rPr>
          <w:rFonts w:ascii="Arial" w:hAnsi="Arial" w:cs="Arial"/>
          <w:color w:val="000000"/>
        </w:rPr>
        <w:t>.</w:t>
      </w:r>
    </w:p>
    <w:p w:rsidR="009E3538" w:rsidRPr="00E27BBA" w:rsidRDefault="009E3538" w:rsidP="009E3538">
      <w:pPr>
        <w:pStyle w:val="Style3"/>
        <w:widowControl/>
        <w:spacing w:line="240" w:lineRule="auto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3. Характеристика основных мероприятий подпрограммы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реализации подпрограммы  планируется осуществление следующих основных мероприятий: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деятельности и выполнение функций казенных учреждений культуры муниципального образования.</w:t>
      </w:r>
    </w:p>
    <w:p w:rsidR="009E3538" w:rsidRPr="00E27BBA" w:rsidRDefault="009E3538" w:rsidP="009E3538">
      <w:pPr>
        <w:pStyle w:val="Style8"/>
        <w:widowControl/>
        <w:ind w:left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Выполнение данного основного мероприятия включает: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9E3538" w:rsidRPr="00E27BBA" w:rsidRDefault="009E3538" w:rsidP="009E3538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указанного основного мероприятия планируется:</w:t>
      </w:r>
    </w:p>
    <w:p w:rsidR="009E3538" w:rsidRPr="00E27BBA" w:rsidRDefault="009E3538" w:rsidP="009E3538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оказания культурно-досуговых услуг населению;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в фестивалях народного творчества;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9E3538" w:rsidRPr="00E27BBA" w:rsidRDefault="009E3538" w:rsidP="009E3538">
      <w:pPr>
        <w:pStyle w:val="Style8"/>
        <w:widowControl/>
        <w:ind w:left="739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поддержка проектов, направленных на развитие сельской культуры;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 для привлечения детей и молодежи к занятиям, связанным с народной культурой;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>
        <w:rPr>
          <w:rStyle w:val="FontStyle201"/>
          <w:rFonts w:ascii="Arial" w:hAnsi="Arial" w:cs="Arial"/>
        </w:rPr>
        <w:t xml:space="preserve">Уланковского </w:t>
      </w:r>
      <w:r w:rsidRPr="00E27BBA">
        <w:rPr>
          <w:rStyle w:val="FontStyle201"/>
          <w:rFonts w:ascii="Arial" w:hAnsi="Arial" w:cs="Arial"/>
        </w:rPr>
        <w:t>сельсовета</w:t>
      </w:r>
      <w:r>
        <w:rPr>
          <w:rStyle w:val="FontStyle201"/>
          <w:rFonts w:ascii="Arial" w:hAnsi="Arial" w:cs="Arial"/>
        </w:rPr>
        <w:t xml:space="preserve"> 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lastRenderedPageBreak/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Основное мероприятие направлено на достижение следующих показателей: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</w:t>
      </w:r>
      <w:r>
        <w:rPr>
          <w:rStyle w:val="FontStyle201"/>
          <w:rFonts w:ascii="Arial" w:hAnsi="Arial" w:cs="Arial"/>
        </w:rPr>
        <w:t>9</w:t>
      </w:r>
      <w:r w:rsidRPr="00E27BBA">
        <w:rPr>
          <w:rStyle w:val="FontStyle201"/>
          <w:rFonts w:ascii="Arial" w:hAnsi="Arial" w:cs="Arial"/>
        </w:rPr>
        <w:t xml:space="preserve"> годом;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среднее число участников клубных формирований в расчете на 1 тыс. человек населения;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обеспеченность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зрительскими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местами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досугового типа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 расчете на 1 тыс. человек населения.</w:t>
      </w:r>
    </w:p>
    <w:p w:rsidR="009E3538" w:rsidRPr="00E27BBA" w:rsidRDefault="009E3538" w:rsidP="009E3538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Результатами реализации основного мероприятия станут:</w:t>
      </w:r>
    </w:p>
    <w:p w:rsidR="009E3538" w:rsidRPr="00E27BBA" w:rsidRDefault="009E3538" w:rsidP="009E3538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высокий уровень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 доступности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культурно-досуговых</w:t>
      </w:r>
    </w:p>
    <w:p w:rsidR="009E3538" w:rsidRPr="00E27BBA" w:rsidRDefault="009E3538" w:rsidP="009E3538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услуг;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укрепление материально-технической базы муниципальных учреждений культурно-досугового типа;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новый качественный уровень развития бюджетной сети учреждений культурно-досугового типа.</w:t>
      </w:r>
    </w:p>
    <w:p w:rsidR="009E3538" w:rsidRPr="00E27BBA" w:rsidRDefault="009E3538" w:rsidP="009E3538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</w:t>
      </w:r>
      <w:r>
        <w:rPr>
          <w:rStyle w:val="FontStyle201"/>
          <w:rFonts w:ascii="Arial" w:hAnsi="Arial" w:cs="Arial"/>
        </w:rPr>
        <w:t xml:space="preserve"> МКУК «Уланковский СДК» Суджанского района Курской области</w:t>
      </w:r>
      <w:r w:rsidRPr="00E27BBA">
        <w:rPr>
          <w:rStyle w:val="FontStyle201"/>
          <w:rFonts w:ascii="Arial" w:hAnsi="Arial" w:cs="Arial"/>
        </w:rPr>
        <w:t>.</w:t>
      </w:r>
    </w:p>
    <w:p w:rsidR="009E3538" w:rsidRPr="00E27BBA" w:rsidRDefault="009E3538" w:rsidP="009E3538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4. Характеристика основных мероприятий, реализуемых муниципальным образованием «</w:t>
      </w:r>
      <w:r>
        <w:rPr>
          <w:rStyle w:val="FontStyle202"/>
          <w:rFonts w:ascii="Arial" w:hAnsi="Arial" w:cs="Arial"/>
          <w:sz w:val="30"/>
        </w:rPr>
        <w:t>Уланковский</w:t>
      </w:r>
      <w:r w:rsidRPr="00F82F87">
        <w:rPr>
          <w:rStyle w:val="FontStyle202"/>
          <w:rFonts w:ascii="Arial" w:hAnsi="Arial" w:cs="Arial"/>
          <w:sz w:val="30"/>
        </w:rPr>
        <w:t xml:space="preserve"> сельсовет»</w:t>
      </w:r>
      <w:r>
        <w:rPr>
          <w:rStyle w:val="FontStyle202"/>
          <w:rFonts w:ascii="Arial" w:hAnsi="Arial" w:cs="Arial"/>
          <w:sz w:val="30"/>
        </w:rPr>
        <w:t xml:space="preserve"> Суджанского</w:t>
      </w:r>
      <w:r w:rsidRPr="00F82F87">
        <w:rPr>
          <w:rStyle w:val="FontStyle202"/>
          <w:rFonts w:ascii="Arial" w:hAnsi="Arial" w:cs="Arial"/>
          <w:sz w:val="30"/>
        </w:rPr>
        <w:t xml:space="preserve"> района Курской области в рамках участия в реализации подпрограммы</w:t>
      </w:r>
    </w:p>
    <w:p w:rsidR="009E3538" w:rsidRPr="00E27BBA" w:rsidRDefault="009E3538" w:rsidP="009E3538">
      <w:pPr>
        <w:pStyle w:val="Style2"/>
        <w:widowControl/>
        <w:spacing w:line="240" w:lineRule="auto"/>
        <w:rPr>
          <w:rFonts w:ascii="Arial" w:hAnsi="Arial" w:cs="Arial"/>
        </w:rPr>
      </w:pP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муниципального образования «</w:t>
      </w:r>
      <w:r>
        <w:rPr>
          <w:rStyle w:val="FontStyle201"/>
          <w:rFonts w:ascii="Arial" w:hAnsi="Arial" w:cs="Arial"/>
        </w:rPr>
        <w:t>Уланковский</w:t>
      </w:r>
      <w:r w:rsidRPr="00E27BBA">
        <w:rPr>
          <w:rStyle w:val="FontStyle201"/>
          <w:rFonts w:ascii="Arial" w:hAnsi="Arial" w:cs="Arial"/>
        </w:rPr>
        <w:t xml:space="preserve"> сельсовет»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 в реализации подпрограммы 1 предусмотрено в части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jc w:val="both"/>
        <w:rPr>
          <w:rFonts w:ascii="Arial" w:hAnsi="Arial" w:cs="Arial"/>
          <w:sz w:val="24"/>
          <w:szCs w:val="24"/>
        </w:rPr>
      </w:pPr>
    </w:p>
    <w:p w:rsidR="009E3538" w:rsidRPr="00E27BBA" w:rsidRDefault="009E3538" w:rsidP="009E3538">
      <w:pPr>
        <w:jc w:val="both"/>
        <w:rPr>
          <w:rFonts w:ascii="Arial" w:hAnsi="Arial" w:cs="Arial"/>
          <w:sz w:val="24"/>
          <w:szCs w:val="24"/>
        </w:rPr>
        <w:sectPr w:rsidR="009E3538" w:rsidRPr="00E27BBA" w:rsidSect="00F82F87"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745540" w:rsidRPr="00E27BBA" w:rsidRDefault="00745540" w:rsidP="009E3538">
      <w:pPr>
        <w:ind w:left="9912"/>
        <w:jc w:val="right"/>
        <w:rPr>
          <w:rFonts w:ascii="Arial" w:hAnsi="Arial" w:cs="Arial"/>
          <w:sz w:val="24"/>
          <w:szCs w:val="24"/>
        </w:rPr>
      </w:pPr>
    </w:p>
    <w:sectPr w:rsidR="00745540" w:rsidRPr="00E27BBA" w:rsidSect="009E3538">
      <w:footerReference w:type="even" r:id="rId10"/>
      <w:pgSz w:w="11907" w:h="16840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01" w:rsidRDefault="00A66F01">
      <w:r>
        <w:separator/>
      </w:r>
    </w:p>
  </w:endnote>
  <w:endnote w:type="continuationSeparator" w:id="1">
    <w:p w:rsidR="00A66F01" w:rsidRDefault="00A6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01" w:rsidRDefault="00A66F01">
      <w:r>
        <w:separator/>
      </w:r>
    </w:p>
  </w:footnote>
  <w:footnote w:type="continuationSeparator" w:id="1">
    <w:p w:rsidR="00A66F01" w:rsidRDefault="00A66F01">
      <w:r>
        <w:continuationSeparator/>
      </w:r>
    </w:p>
  </w:footnote>
  <w:footnote w:id="2">
    <w:p w:rsidR="009E3538" w:rsidRPr="00954B9F" w:rsidRDefault="009E3538" w:rsidP="009E3538">
      <w:pPr>
        <w:pStyle w:val="af4"/>
        <w:rPr>
          <w:rFonts w:ascii="Arial" w:hAnsi="Arial" w:cs="Arial"/>
          <w:sz w:val="24"/>
          <w:szCs w:val="24"/>
        </w:rPr>
      </w:pPr>
      <w:r w:rsidRPr="00954B9F">
        <w:rPr>
          <w:rFonts w:ascii="Arial" w:hAnsi="Arial" w:cs="Arial"/>
          <w:sz w:val="24"/>
          <w:szCs w:val="24"/>
        </w:rPr>
        <w:t xml:space="preserve">Оценка степени решения задач </w:t>
      </w:r>
      <w:r w:rsidRPr="00954B9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муниципальн</w:t>
      </w:r>
      <w:r w:rsidRPr="00954B9F">
        <w:rPr>
          <w:rFonts w:ascii="Arial" w:hAnsi="Arial" w:cs="Arial"/>
          <w:sz w:val="24"/>
          <w:szCs w:val="24"/>
        </w:rPr>
        <w:t>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81B"/>
    <w:rsid w:val="00021BAC"/>
    <w:rsid w:val="0002394A"/>
    <w:rsid w:val="000257C6"/>
    <w:rsid w:val="0002599D"/>
    <w:rsid w:val="00030F7D"/>
    <w:rsid w:val="0003409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21C3"/>
    <w:rsid w:val="00115BB3"/>
    <w:rsid w:val="001164FC"/>
    <w:rsid w:val="0011775E"/>
    <w:rsid w:val="001264C1"/>
    <w:rsid w:val="00133743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27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5CFA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7A99"/>
    <w:rsid w:val="004806CF"/>
    <w:rsid w:val="00493938"/>
    <w:rsid w:val="004957AA"/>
    <w:rsid w:val="004A028B"/>
    <w:rsid w:val="004A0C34"/>
    <w:rsid w:val="004B3146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0B57"/>
    <w:rsid w:val="0069321B"/>
    <w:rsid w:val="006949C5"/>
    <w:rsid w:val="0069577F"/>
    <w:rsid w:val="00695E95"/>
    <w:rsid w:val="00697533"/>
    <w:rsid w:val="00697D86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0593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538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271A2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4741F"/>
    <w:rsid w:val="00A5220C"/>
    <w:rsid w:val="00A5302C"/>
    <w:rsid w:val="00A537AE"/>
    <w:rsid w:val="00A55071"/>
    <w:rsid w:val="00A57430"/>
    <w:rsid w:val="00A57627"/>
    <w:rsid w:val="00A66F01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C6082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1B1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C777A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557F"/>
    <w:rsid w:val="00CD55BF"/>
    <w:rsid w:val="00CE519A"/>
    <w:rsid w:val="00CF0B74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34BC"/>
    <w:rsid w:val="00D84B91"/>
    <w:rsid w:val="00D94500"/>
    <w:rsid w:val="00DA0F97"/>
    <w:rsid w:val="00DA10BF"/>
    <w:rsid w:val="00DA1560"/>
    <w:rsid w:val="00DA2A8D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3A17"/>
    <w:rsid w:val="00EB467A"/>
    <w:rsid w:val="00EB51FA"/>
    <w:rsid w:val="00EC18BA"/>
    <w:rsid w:val="00EC3F47"/>
    <w:rsid w:val="00EC449A"/>
    <w:rsid w:val="00EC5E92"/>
    <w:rsid w:val="00EC7B85"/>
    <w:rsid w:val="00ED10BE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2937"/>
    <w:rsid w:val="00F532A9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3">
    <w:name w:val="Основной текст_"/>
    <w:link w:val="15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5">
    <w:name w:val="Основной текст1"/>
    <w:basedOn w:val="a0"/>
    <w:link w:val="af3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E3538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E3538"/>
    <w:rPr>
      <w:rFonts w:ascii="Calibri" w:eastAsia="Calibri" w:hAnsi="Calibri"/>
      <w:lang w:eastAsia="en-US"/>
    </w:rPr>
  </w:style>
  <w:style w:type="paragraph" w:customStyle="1" w:styleId="std">
    <w:name w:val="std"/>
    <w:basedOn w:val="a0"/>
    <w:uiPriority w:val="99"/>
    <w:rsid w:val="009E3538"/>
    <w:rPr>
      <w:sz w:val="24"/>
      <w:szCs w:val="24"/>
    </w:rPr>
  </w:style>
  <w:style w:type="character" w:styleId="af6">
    <w:name w:val="footnote reference"/>
    <w:uiPriority w:val="99"/>
    <w:unhideWhenUsed/>
    <w:rsid w:val="009E35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6F-DEB2-4EA6-969C-4DD116E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12</cp:revision>
  <cp:lastPrinted>2021-01-15T13:12:00Z</cp:lastPrinted>
  <dcterms:created xsi:type="dcterms:W3CDTF">2019-11-20T12:46:00Z</dcterms:created>
  <dcterms:modified xsi:type="dcterms:W3CDTF">2021-01-15T13:13:00Z</dcterms:modified>
</cp:coreProperties>
</file>